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39</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月12日0时11分，我局执法人员在执法检查时，发现你单位作为施工单位在深圳市南山区通港街前海香江金融中心东北侧的深圳市城市轨道交通15号线15101-1标施工总承包工程项目经理部西部物流站土方外运工程施工中，存在夜间在城市建成区内进行产生环</w:t>
      </w:r>
      <w:bookmarkStart w:id="0" w:name="_GoBack"/>
      <w:bookmarkEnd w:id="0"/>
      <w:r>
        <w:rPr>
          <w:rFonts w:hint="eastAsia" w:ascii="仿宋_GB2312" w:hAnsi="仿宋_GB2312" w:eastAsia="仿宋_GB2312" w:cs="仿宋_GB2312"/>
          <w:kern w:val="0"/>
          <w:sz w:val="28"/>
          <w:szCs w:val="28"/>
          <w:highlight w:val="none"/>
          <w:u w:val="none"/>
        </w:rPr>
        <w:t xml:space="preserve">境噪声的挖机挖土建筑施工作业的环境违法行为，现场调查时发现使用了挖机等施工设备。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1、2024年1月12日我局执法人员制作的现场检查（勘察）笔录，2024年1月30日我局执法人员制作的调查询问笔录，证明我局执法人员的执法检查、调查情况；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2、2024年1月12日我局执法人员制作的现场照片（图片/视频），证明你单位存在夜间在城市建成区内进行产生环境噪声的挖机挖土建筑施工作业的行为；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3、2024年1月12日你单位提供的营业执照复印件、法定代表人/负责人身份证明书、身份证复印件、法人授权委托书，证明你单位的主体适格；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4、2024年1月12日你单位提供的专业分包合同、中标通知书，证明你单位为深圳市城市轨道交通15号线15101-1标施工总承包工程项目经理部西部物流站土方外运工程的分包施工单位；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余城德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C6063B2"/>
    <w:rsid w:val="5F342F93"/>
    <w:rsid w:val="5FF04E79"/>
    <w:rsid w:val="61244741"/>
    <w:rsid w:val="61832280"/>
    <w:rsid w:val="64E254D1"/>
    <w:rsid w:val="650D1538"/>
    <w:rsid w:val="65530449"/>
    <w:rsid w:val="66360DDF"/>
    <w:rsid w:val="66C36305"/>
    <w:rsid w:val="66E36B32"/>
    <w:rsid w:val="66E810E6"/>
    <w:rsid w:val="6738762E"/>
    <w:rsid w:val="67D071CE"/>
    <w:rsid w:val="69645B87"/>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2024-02-26T01:49:43Z</cp:lastPrinted>
  <dcterms:modified xsi:type="dcterms:W3CDTF">2024-02-26T01:51:01Z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C0CD0B90E1F149FD9B059ABD2C2EDB50_13</vt:lpwstr>
  </property>
</Properties>
</file>