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2023年8月27日01时00分，我局执法人员</w:t>
      </w:r>
      <w:bookmarkStart w:id="0" w:name="_GoBack"/>
      <w:bookmarkEnd w:id="0"/>
      <w:r>
        <w:rPr>
          <w:rFonts w:hint="eastAsia" w:ascii="仿宋_GB2312" w:hAnsi="仿宋_GB2312" w:eastAsia="仿宋_GB2312" w:cs="仿宋_GB2312"/>
          <w:kern w:val="0"/>
          <w:sz w:val="28"/>
          <w:szCs w:val="28"/>
          <w:u w:val="none"/>
        </w:rPr>
        <w:t xml:space="preserve">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4D195B"/>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DB620E"/>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3AA1636"/>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2023-10-20T07:10:29Z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