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宋体" w:hAnsi="宋体" w:cs="宋体"/>
          <w:kern w:val="0"/>
          <w:sz w:val="28"/>
          <w:szCs w:val="28"/>
          <w:highlight w:val="none"/>
          <w:lang w:val="en-US" w:eastAsia="zh-CN"/>
        </w:rPr>
        <w:t>19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2024年1月3日01时20分，我局执法人员在执法检查时，发现你单位作为施工单位在深圳市南山区西丽街道同发南路与打石一路交汇处附近的深圳市城市轨道交通13号线工程施工总承包-</w:t>
      </w:r>
      <w:bookmarkStart w:id="0" w:name="_GoBack"/>
      <w:bookmarkEnd w:id="0"/>
      <w:r>
        <w:rPr>
          <w:rFonts w:hint="eastAsia" w:ascii="仿宋_GB2312" w:hAnsi="仿宋_GB2312" w:eastAsia="仿宋_GB2312" w:cs="仿宋_GB2312"/>
          <w:kern w:val="0"/>
          <w:sz w:val="28"/>
          <w:szCs w:val="28"/>
          <w:highlight w:val="none"/>
          <w:u w:val="none"/>
        </w:rPr>
        <w:t xml:space="preserve">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日我局执法人员制作的现场检查（勘察）笔录</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日你单位</w:t>
      </w:r>
      <w:r>
        <w:rPr>
          <w:rFonts w:hint="eastAsia" w:ascii="仿宋_GB2312" w:hAnsi="仿宋_GB2312" w:eastAsia="仿宋_GB2312" w:cs="仿宋_GB2312"/>
          <w:kern w:val="0"/>
          <w:sz w:val="28"/>
          <w:szCs w:val="28"/>
          <w:highlight w:val="none"/>
          <w:u w:val="none"/>
          <w:lang w:val="en-US" w:eastAsia="zh-CN"/>
        </w:rPr>
        <w:t>提供</w:t>
      </w:r>
      <w:r>
        <w:rPr>
          <w:rFonts w:hint="eastAsia" w:ascii="仿宋_GB2312" w:hAnsi="仿宋_GB2312" w:eastAsia="仿宋_GB2312" w:cs="仿宋_GB2312"/>
          <w:kern w:val="0"/>
          <w:sz w:val="28"/>
          <w:szCs w:val="28"/>
          <w:highlight w:val="none"/>
          <w:u w:val="none"/>
        </w:rPr>
        <w:t>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日你单位提供的分包合同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中标通知书，证明你单位为深圳市城市轨道交通13号线工程施工总承包-七工区西石区间附属主体劳务分包工程的分包施工单位；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0E32C1"/>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496DE4"/>
    <w:rsid w:val="365E12C9"/>
    <w:rsid w:val="385576E2"/>
    <w:rsid w:val="3A1D4415"/>
    <w:rsid w:val="3C460ECE"/>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4CB15AF"/>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2024-03-19T01:48:46Z</cp:lastPrinted>
  <dcterms:modified xsi:type="dcterms:W3CDTF">2024-03-19T01:48:51Z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