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64</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19日0时47分，我局执法人员在执法检查时，发现你单位作为施工单位在深圳市南山区白石二道与深湾二路交叉口的深湾胤府2栋、幼儿园施工总承包工程主体工程劳务分包工程施工中，存在夜间在城市建成区内进行产生环境噪声的挖土建筑</w:t>
      </w:r>
      <w:bookmarkStart w:id="0" w:name="_GoBack"/>
      <w:bookmarkEnd w:id="0"/>
      <w:r>
        <w:rPr>
          <w:rFonts w:hint="eastAsia" w:ascii="仿宋_GB2312" w:hAnsi="仿宋_GB2312" w:eastAsia="仿宋_GB2312" w:cs="仿宋_GB2312"/>
          <w:kern w:val="0"/>
          <w:sz w:val="28"/>
          <w:szCs w:val="28"/>
          <w:highlight w:val="none"/>
          <w:u w:val="none"/>
        </w:rPr>
        <w:t xml:space="preserve">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1、2024年3月19日我局执法人员制作的现场检查（勘察）笔录，2024年3月20日我局执法人员制作的调查询问笔录，证明我局执法人员的执法检查、调查情况；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2、2024年3月19日我局执法人员制作的现场照片（图片/视频），证明你单位存在夜间在城市建成区内进行产生环境噪声的挖土建筑施工作业的行为；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3、2024年3月20日你单位提供的营业执照复印件、法定代表人/负责人身份证明书、身份证复印件、授权委托书等材料，证明你单位的主体适格；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w:t>
      </w:r>
      <w:r>
        <w:rPr>
          <w:rFonts w:hint="eastAsia" w:ascii="仿宋_GB2312" w:hAnsi="仿宋_GB2312" w:eastAsia="仿宋_GB2312" w:cs="仿宋_GB2312"/>
          <w:kern w:val="0"/>
          <w:sz w:val="28"/>
          <w:szCs w:val="28"/>
          <w:highlight w:val="none"/>
          <w:u w:val="none"/>
          <w:lang w:val="en-US" w:eastAsia="zh-CN"/>
        </w:rPr>
        <w:t>2024</w:t>
      </w:r>
      <w:r>
        <w:rPr>
          <w:rFonts w:hint="eastAsia" w:ascii="仿宋_GB2312" w:hAnsi="仿宋_GB2312" w:eastAsia="仿宋_GB2312" w:cs="仿宋_GB2312"/>
          <w:kern w:val="0"/>
          <w:sz w:val="28"/>
          <w:szCs w:val="28"/>
          <w:highlight w:val="none"/>
          <w:u w:val="none"/>
        </w:rPr>
        <w:t>年</w:t>
      </w:r>
      <w:r>
        <w:rPr>
          <w:rFonts w:hint="eastAsia" w:ascii="仿宋_GB2312" w:hAnsi="仿宋_GB2312" w:eastAsia="仿宋_GB2312" w:cs="仿宋_GB2312"/>
          <w:kern w:val="0"/>
          <w:sz w:val="28"/>
          <w:szCs w:val="28"/>
          <w:highlight w:val="none"/>
          <w:u w:val="none"/>
          <w:lang w:val="en-US" w:eastAsia="zh-CN"/>
        </w:rPr>
        <w:t>3</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val="en-US" w:eastAsia="zh-CN"/>
        </w:rPr>
        <w:t>20</w:t>
      </w:r>
      <w:r>
        <w:rPr>
          <w:rFonts w:hint="eastAsia" w:ascii="仿宋_GB2312" w:hAnsi="仿宋_GB2312" w:eastAsia="仿宋_GB2312" w:cs="仿宋_GB2312"/>
          <w:kern w:val="0"/>
          <w:sz w:val="28"/>
          <w:szCs w:val="28"/>
          <w:highlight w:val="none"/>
          <w:u w:val="none"/>
        </w:rPr>
        <w:t>日你单位提供的</w:t>
      </w:r>
      <w:r>
        <w:rPr>
          <w:rFonts w:hint="eastAsia" w:ascii="仿宋_GB2312" w:hAnsi="仿宋_GB2312" w:eastAsia="仿宋_GB2312" w:cs="仿宋_GB2312"/>
          <w:kern w:val="0"/>
          <w:sz w:val="28"/>
          <w:szCs w:val="28"/>
          <w:highlight w:val="none"/>
          <w:u w:val="none"/>
          <w:lang w:val="en-US" w:eastAsia="zh-CN"/>
        </w:rPr>
        <w:t>分包</w:t>
      </w:r>
      <w:r>
        <w:rPr>
          <w:rFonts w:hint="eastAsia" w:ascii="仿宋_GB2312" w:hAnsi="仿宋_GB2312" w:eastAsia="仿宋_GB2312" w:cs="仿宋_GB2312"/>
          <w:kern w:val="0"/>
          <w:sz w:val="28"/>
          <w:szCs w:val="28"/>
          <w:highlight w:val="none"/>
          <w:u w:val="none"/>
        </w:rPr>
        <w:t>合同</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中标通知书</w:t>
      </w:r>
      <w:r>
        <w:rPr>
          <w:rFonts w:hint="eastAsia" w:ascii="仿宋_GB2312" w:hAnsi="仿宋_GB2312" w:eastAsia="仿宋_GB2312" w:cs="仿宋_GB2312"/>
          <w:kern w:val="0"/>
          <w:sz w:val="28"/>
          <w:szCs w:val="28"/>
          <w:highlight w:val="none"/>
          <w:u w:val="none"/>
          <w:lang w:val="en-US" w:eastAsia="zh-CN"/>
        </w:rPr>
        <w:t>等材料</w:t>
      </w:r>
      <w:r>
        <w:rPr>
          <w:rFonts w:hint="eastAsia" w:ascii="仿宋_GB2312" w:hAnsi="仿宋_GB2312" w:eastAsia="仿宋_GB2312" w:cs="仿宋_GB2312"/>
          <w:kern w:val="0"/>
          <w:sz w:val="28"/>
          <w:szCs w:val="28"/>
          <w:highlight w:val="none"/>
          <w:u w:val="none"/>
        </w:rPr>
        <w:t>，证明你单位为深湾胤府2栋、幼儿园施工总承包工程主体工程劳务分包工程的分包施工单位</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3E1FD3"/>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3851DBB"/>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2024-04-08T09:08:32Z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