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70</w:t>
      </w:r>
      <w:r>
        <w:rPr>
          <w:rFonts w:hint="eastAsia" w:ascii="仿宋_GB2312" w:hAnsi="仿宋_GB2312" w:eastAsia="仿宋_GB2312" w:cs="仿宋_GB2312"/>
          <w:kern w:val="0"/>
          <w:sz w:val="28"/>
          <w:szCs w:val="28"/>
          <w:highlight w:val="none"/>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2024年3月24日23时36分，我局执法人员在执法检查时，发现你单位作为施工单位在深圳市南山区南山街</w:t>
      </w:r>
      <w:bookmarkStart w:id="0" w:name="_GoBack"/>
      <w:bookmarkEnd w:id="0"/>
      <w:r>
        <w:rPr>
          <w:rFonts w:hint="eastAsia" w:ascii="仿宋_GB2312" w:hAnsi="仿宋_GB2312" w:eastAsia="仿宋_GB2312" w:cs="仿宋_GB2312"/>
          <w:kern w:val="0"/>
          <w:sz w:val="28"/>
          <w:szCs w:val="28"/>
          <w:highlight w:val="none"/>
          <w:u w:val="none"/>
        </w:rPr>
        <w:t xml:space="preserve">道怡海大道（妈湾二路-前湾二路）的深惠城际1标（前保-五和）主体工程土建一工区钢管（立）柱桩、抗拔桩施工劳务分包工程施工中，存在夜间在城市建成区内进行产生环境噪声的挖土建筑施工作业的环境违法行为，现场调查时发现使用了挖机等施工设备。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1、2024年3月24日我局执法人员制作的现场检查（勘察）笔录，2024年3月29日我局执法人员制作的调查询问笔录，证明我局执法人员的执法检查、调查情况；</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2、2024年3月24日我局执法人员制作的现场照片（图片/视频），证明你单位存在夜间在城市建成区内进行产生环境噪声的挖土建筑施工作业的行为；</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3、2024年3月29日你单位提供的营业执照复印件、法定代表人/负责人身份证明书、身份证复印件、授权委托书等材料，证明你单位的主体适格；</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highlight w:val="none"/>
        </w:rPr>
      </w:pPr>
      <w:r>
        <w:rPr>
          <w:rFonts w:hint="eastAsia" w:ascii="仿宋_GB2312" w:hAnsi="仿宋_GB2312" w:eastAsia="仿宋_GB2312" w:cs="仿宋_GB2312"/>
          <w:kern w:val="0"/>
          <w:sz w:val="28"/>
          <w:szCs w:val="28"/>
          <w:highlight w:val="none"/>
          <w:u w:val="none"/>
        </w:rPr>
        <w:t>4、2024年3月29日你单位提供的分包合同、中标通知书等材料，证明你单位为深惠城际1标（前保-五和）主体工程土建一工区钢管（立）柱桩、抗拔桩施工劳务分包工程的分包施工单位；</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rPr>
        <w:t>进</w:t>
      </w:r>
      <w:r>
        <w:rPr>
          <w:rFonts w:hint="eastAsia" w:ascii="仿宋_GB2312" w:hAnsi="仿宋_GB2312" w:eastAsia="仿宋_GB2312" w:cs="仿宋_GB2312"/>
          <w:kern w:val="0"/>
          <w:sz w:val="28"/>
          <w:szCs w:val="28"/>
          <w:highlight w:val="none"/>
          <w:u w:val="none"/>
        </w:rPr>
        <w:t>行产生环境噪声的建筑施工作业的行为。</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zh-CN" w:eastAsia="zh-CN"/>
        </w:rPr>
        <w:t>余城德</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pPr>
        <w:pStyle w:val="5"/>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4</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3</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5D86EE6"/>
    <w:rsid w:val="164253ED"/>
    <w:rsid w:val="165E5D35"/>
    <w:rsid w:val="169C6C6A"/>
    <w:rsid w:val="16C02561"/>
    <w:rsid w:val="175537C8"/>
    <w:rsid w:val="18454AD8"/>
    <w:rsid w:val="18592155"/>
    <w:rsid w:val="19CB0B82"/>
    <w:rsid w:val="1A4872B4"/>
    <w:rsid w:val="1A96319D"/>
    <w:rsid w:val="1B4478CB"/>
    <w:rsid w:val="1CA1190E"/>
    <w:rsid w:val="1DCF568E"/>
    <w:rsid w:val="1FB366A6"/>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4B307A9"/>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2024-04-08T09:12:49Z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C0CD0B90E1F149FD9B059ABD2C2EDB50_13</vt:lpwstr>
  </property>
</Properties>
</file>