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0FE2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62E1FB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8AE5B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119</w:t>
      </w:r>
      <w:r>
        <w:rPr>
          <w:rFonts w:hint="eastAsia" w:ascii="仿宋_GB2312" w:hAnsi="仿宋_GB2312" w:eastAsia="仿宋_GB2312" w:cs="仿宋_GB2312"/>
          <w:kern w:val="0"/>
          <w:sz w:val="28"/>
          <w:szCs w:val="28"/>
          <w:highlight w:val="none"/>
        </w:rPr>
        <w:t>号</w:t>
      </w:r>
    </w:p>
    <w:p w14:paraId="456E6B0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927F66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5D1699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8B38F2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1E6309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312EE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4日00时14分，我局执法人员在执法检查时，发现你单位作为施工单位在深圳市南山区前海合作区前湾片区十单元10-03-03地块的前湾十单元九年一贯制学校项目临时围挡及配套工程分包工程施工中，在夜间（22:00-次日7:00）从事产生</w:t>
      </w:r>
      <w:bookmarkStart w:id="0" w:name="_GoBack"/>
      <w:bookmarkEnd w:id="0"/>
      <w:r>
        <w:rPr>
          <w:rFonts w:hint="eastAsia" w:ascii="仿宋_GB2312" w:hAnsi="仿宋_GB2312" w:eastAsia="仿宋_GB2312" w:cs="仿宋_GB2312"/>
          <w:kern w:val="0"/>
          <w:sz w:val="28"/>
          <w:szCs w:val="28"/>
          <w:highlight w:val="none"/>
          <w:u w:val="none"/>
        </w:rPr>
        <w:t>噪声的施工作业，现场正在进行塔吊吊运材料施工作业，使用了塔吊等施工设备。</w:t>
      </w:r>
    </w:p>
    <w:p w14:paraId="7CA14E4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14:paraId="12EAA2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A06D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1、2024年6月4日我局执法人员制作的现场检查（勘察）笔录，2024年6月5日我局执法人员制作的调查询问笔录，证明我局执法人员的执法检查、调查情况；</w:t>
      </w:r>
    </w:p>
    <w:p w14:paraId="757B6FB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2、2024年6月4日我局执法人员制作的现场照片（图片/视频），证明你单位存在在高考、中考等特殊时期未按照限制性规定排放噪声的建筑施工作业的行为；</w:t>
      </w:r>
    </w:p>
    <w:p w14:paraId="7558173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3、2024年6月4日你单位提供的营业执照复印件、2024年6月8日你单位提供的法定代表人身份证明书、身份证复印件、授权委托书等材料，证明你单位的主体适格；</w:t>
      </w:r>
    </w:p>
    <w:p w14:paraId="264157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4、2024年6月8日你单位提供的分包合同、中标通知书等材料，证明你单位为前湾十单元九年一贯制学校项目临时围挡及配套工程分包工程的分包施工单位；</w:t>
      </w:r>
    </w:p>
    <w:p w14:paraId="13D06F6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B3E440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15613C5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5812A13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8D35E2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221048F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C715FF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BC58FA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69CA639">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3A94773">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EAB32D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EC1902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D86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22CE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22CE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9120D6B"/>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4E382F"/>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1089</Words>
  <Characters>1159</Characters>
  <Lines>0</Lines>
  <Paragraphs>0</Paragraphs>
  <TotalTime>0</TotalTime>
  <ScaleCrop>false</ScaleCrop>
  <LinksUpToDate>false</LinksUpToDate>
  <CharactersWithSpaces>1472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