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F480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E52746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71A144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129</w:t>
      </w:r>
      <w:r>
        <w:rPr>
          <w:rFonts w:hint="eastAsia" w:ascii="仿宋_GB2312" w:hAnsi="仿宋_GB2312" w:eastAsia="仿宋_GB2312" w:cs="仿宋_GB2312"/>
          <w:kern w:val="0"/>
          <w:sz w:val="28"/>
          <w:szCs w:val="28"/>
          <w:highlight w:val="none"/>
        </w:rPr>
        <w:t>号</w:t>
      </w:r>
    </w:p>
    <w:p w14:paraId="5220812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4900AA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175C51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8F0DB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744D14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9C765C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2024年6月24日13</w:t>
      </w:r>
      <w:bookmarkStart w:id="0" w:name="_GoBack"/>
      <w:bookmarkEnd w:id="0"/>
      <w:r>
        <w:rPr>
          <w:rFonts w:hint="eastAsia" w:ascii="仿宋_GB2312" w:hAnsi="仿宋_GB2312" w:eastAsia="仿宋_GB2312" w:cs="仿宋_GB2312"/>
          <w:kern w:val="0"/>
          <w:sz w:val="28"/>
          <w:szCs w:val="28"/>
          <w:highlight w:val="none"/>
          <w:u w:val="none"/>
        </w:rPr>
        <w:t>时33分，我局执法人员在执法检查时，发现你单位作为施工单位在深圳市南山区白石路与学府路交汇处西北方的桂庙新村城市更新项目总承包工程基坑支护与桩基工程大劳务分包工程施工中，在中午（12:00-14:00）从事产生噪声的施工作业，现场正在进行混凝土浇筑施工作业，使用了混凝土搅拌车、泵车等施工设备。</w:t>
      </w:r>
    </w:p>
    <w:p w14:paraId="7CAA059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你单位未按照《深圳市生态环境局关于加强中、高考期间噪声污染管控的通告》的要求，存在在中考备考期间未按照限制性规定排放噪声的环境违法行为。                                                        </w:t>
      </w:r>
    </w:p>
    <w:p w14:paraId="35FB1C1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5DFACF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1、2024年6月24日我局执法人员制作的现场检查（勘察）笔录、调查询问笔录，证明我局执法人员的执法检查、调查情况；</w:t>
      </w:r>
    </w:p>
    <w:p w14:paraId="74B9C07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2、2024年6月24日我局执法人员制作的现场照片（图片/视频），证明你单位存在在高考、中考等特殊时期未按照限制性规定排放噪声的建筑施工作业的行为；</w:t>
      </w:r>
    </w:p>
    <w:p w14:paraId="63E7B8E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3、2024年6月24日你单位提供的营业执照复印件、法定代表人身份证明书、身份证复印件、授权委托书等材料，证明你单位的主体适格；</w:t>
      </w:r>
    </w:p>
    <w:p w14:paraId="7437FBE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4、2024年6月24日你单位提供的分包合同、中标通知书等材料，证明你单位为桂庙新村城市更新项目总承包工程基坑支护与桩基工程大劳务分包工程的分包施工单位；</w:t>
      </w:r>
    </w:p>
    <w:p w14:paraId="18D9E93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DE2139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5F19E45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3543B08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67F949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2564750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427CFA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8AE7B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2D269BF">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07B391C3">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290ABED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1F7215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9F0E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4CE7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74CE7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C53B8B"/>
    <w:rsid w:val="57C95BA7"/>
    <w:rsid w:val="596E2F2A"/>
    <w:rsid w:val="5A9E6F92"/>
    <w:rsid w:val="5BA873DA"/>
    <w:rsid w:val="5C5B2880"/>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1071</Words>
  <Characters>1135</Characters>
  <Lines>0</Lines>
  <Paragraphs>0</Paragraphs>
  <TotalTime>0</TotalTime>
  <ScaleCrop>false</ScaleCrop>
  <LinksUpToDate>false</LinksUpToDate>
  <CharactersWithSpaces>1448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