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9168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D8CCC1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10231B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35</w:t>
      </w:r>
      <w:r>
        <w:rPr>
          <w:rFonts w:hint="eastAsia" w:ascii="仿宋_GB2312" w:hAnsi="仿宋_GB2312" w:eastAsia="仿宋_GB2312" w:cs="仿宋_GB2312"/>
          <w:kern w:val="0"/>
          <w:sz w:val="28"/>
          <w:szCs w:val="28"/>
          <w:highlight w:val="none"/>
        </w:rPr>
        <w:t>号</w:t>
      </w:r>
    </w:p>
    <w:p w14:paraId="747A343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63EA154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86B6A6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54B563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6FC91A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bookmarkStart w:id="3" w:name="_GoBack"/>
      <w:bookmarkEnd w:id="3"/>
      <w:r>
        <w:rPr>
          <w:rFonts w:hint="eastAsia" w:ascii="仿宋_GB2312" w:hAnsi="仿宋_GB2312" w:eastAsia="仿宋_GB2312" w:cs="仿宋_GB2312"/>
          <w:kern w:val="0"/>
          <w:sz w:val="28"/>
          <w:szCs w:val="28"/>
          <w:highlight w:val="none"/>
          <w:u w:val="none"/>
        </w:rPr>
        <w:t xml:space="preserve">                                                                                                                            </w:t>
      </w:r>
    </w:p>
    <w:p w14:paraId="79C97A26">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2025年3月4日，我局执法人员对位于深圳市南山区赤湾片区赤湾六路与天后宫路交汇处以东的天健赤湾K104-0049项目基坑支护及土石方工程进行检查，检查发现该项目存在易扬尘物料防尘网覆盖不足的扬尘污染治理问题。经核实，该项目建设单位为</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lang w:val="en-US" w:eastAsia="zh-CN"/>
        </w:rPr>
        <w:t>，施工单位为</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lang w:val="en-US" w:eastAsia="zh-CN"/>
        </w:rPr>
        <w:t>，监理单位为</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lang w:val="en-US" w:eastAsia="zh-CN"/>
        </w:rPr>
        <w:t>。</w:t>
      </w:r>
    </w:p>
    <w:p w14:paraId="2358DE0C">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_GB2312" w:hAnsi="仿宋_GB2312" w:eastAsia="仿宋_GB2312" w:cs="仿宋_GB2312"/>
          <w:color w:val="auto"/>
          <w:sz w:val="28"/>
          <w:szCs w:val="28"/>
          <w:highlight w:val="none"/>
          <w:lang w:val="en-US"/>
        </w:rPr>
      </w:pPr>
      <w:r>
        <w:rPr>
          <w:rFonts w:hint="eastAsia" w:ascii="仿宋_GB2312" w:hAnsi="仿宋_GB2312" w:eastAsia="仿宋_GB2312" w:cs="仿宋_GB2312"/>
          <w:kern w:val="0"/>
          <w:sz w:val="28"/>
          <w:szCs w:val="28"/>
          <w:highlight w:val="none"/>
          <w:u w:val="none"/>
          <w:lang w:val="en-US" w:eastAsia="zh-CN"/>
        </w:rPr>
        <w:t>经核实，</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lang w:val="en-US" w:eastAsia="zh-CN"/>
        </w:rPr>
        <w:t>与</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lang w:val="en-US" w:eastAsia="zh-CN"/>
        </w:rPr>
        <w:t>签订了《天健赤湾K104-0049项目监理工程合同》，并约定了监理单位有文明施工的监理责任。你单位</w:t>
      </w:r>
      <w:r>
        <w:rPr>
          <w:rFonts w:hint="eastAsia" w:ascii="仿宋_GB2312" w:hAnsi="仿宋_GB2312" w:eastAsia="仿宋_GB2312" w:cs="仿宋_GB2312"/>
          <w:color w:val="auto"/>
          <w:kern w:val="2"/>
          <w:sz w:val="28"/>
          <w:szCs w:val="28"/>
          <w:highlight w:val="none"/>
          <w:lang w:val="en-US" w:eastAsia="zh-CN"/>
        </w:rPr>
        <w:t>作为监理单位，发现施工单位有违反扬尘污染防治要求的，</w:t>
      </w:r>
      <w:r>
        <w:rPr>
          <w:rFonts w:hint="eastAsia" w:ascii="仿宋_GB2312" w:hAnsi="仿宋_GB2312" w:eastAsia="仿宋_GB2312" w:cs="仿宋_GB2312"/>
          <w:color w:val="auto"/>
          <w:kern w:val="2"/>
          <w:sz w:val="28"/>
          <w:szCs w:val="28"/>
          <w:highlight w:val="none"/>
          <w:lang w:eastAsia="zh-CN"/>
        </w:rPr>
        <w:t>未</w:t>
      </w:r>
      <w:r>
        <w:rPr>
          <w:rFonts w:hint="eastAsia" w:ascii="仿宋_GB2312" w:hAnsi="仿宋_GB2312" w:eastAsia="仿宋_GB2312" w:cs="仿宋_GB2312"/>
          <w:color w:val="auto"/>
          <w:kern w:val="2"/>
          <w:sz w:val="28"/>
          <w:szCs w:val="28"/>
          <w:highlight w:val="none"/>
          <w:lang w:val="en-US" w:eastAsia="zh-CN"/>
        </w:rPr>
        <w:t>要求施工单位限期整改，施工单位拒不整改或者停止施工</w:t>
      </w:r>
      <w:r>
        <w:rPr>
          <w:rFonts w:hint="eastAsia" w:ascii="仿宋_GB2312" w:hAnsi="仿宋_GB2312" w:eastAsia="仿宋_GB2312" w:cs="仿宋_GB2312"/>
          <w:color w:val="auto"/>
          <w:kern w:val="2"/>
          <w:sz w:val="28"/>
          <w:szCs w:val="28"/>
          <w:highlight w:val="none"/>
          <w:lang w:eastAsia="zh-CN"/>
        </w:rPr>
        <w:t>，</w:t>
      </w:r>
      <w:r>
        <w:rPr>
          <w:rFonts w:hint="eastAsia" w:ascii="仿宋_GB2312" w:hAnsi="仿宋_GB2312" w:eastAsia="仿宋_GB2312" w:cs="仿宋_GB2312"/>
          <w:kern w:val="0"/>
          <w:sz w:val="28"/>
          <w:szCs w:val="28"/>
          <w:highlight w:val="none"/>
          <w:u w:val="none"/>
          <w:lang w:val="en-US" w:eastAsia="zh-CN"/>
        </w:rPr>
        <w:t>你单位</w:t>
      </w:r>
      <w:r>
        <w:rPr>
          <w:rFonts w:hint="eastAsia" w:ascii="仿宋_GB2312" w:hAnsi="仿宋_GB2312" w:eastAsia="仿宋_GB2312" w:cs="仿宋_GB2312"/>
          <w:color w:val="auto"/>
          <w:kern w:val="2"/>
          <w:sz w:val="28"/>
          <w:szCs w:val="28"/>
          <w:highlight w:val="none"/>
          <w:lang w:eastAsia="zh-CN"/>
        </w:rPr>
        <w:t>未及时报告建设单位，也未向生态环境主管部门报告。</w:t>
      </w:r>
      <w:r>
        <w:rPr>
          <w:rFonts w:hint="eastAsia" w:ascii="仿宋_GB2312" w:hAnsi="仿宋_GB2312" w:eastAsia="仿宋_GB2312" w:cs="仿宋_GB2312"/>
          <w:kern w:val="0"/>
          <w:sz w:val="28"/>
          <w:szCs w:val="28"/>
          <w:highlight w:val="none"/>
          <w:u w:val="none"/>
          <w:lang w:val="en-US" w:eastAsia="zh-CN"/>
        </w:rPr>
        <w:t>你单位</w:t>
      </w:r>
      <w:r>
        <w:rPr>
          <w:rFonts w:hint="eastAsia" w:ascii="仿宋_GB2312" w:hAnsi="仿宋_GB2312" w:eastAsia="仿宋_GB2312" w:cs="仿宋_GB2312"/>
          <w:color w:val="auto"/>
          <w:kern w:val="2"/>
          <w:sz w:val="28"/>
          <w:szCs w:val="28"/>
          <w:highlight w:val="none"/>
          <w:lang w:val="en-US" w:eastAsia="zh-CN"/>
        </w:rPr>
        <w:t>存在未按照要求履行扬尘污染防治监理责任的环境违法行为。</w:t>
      </w:r>
    </w:p>
    <w:p w14:paraId="1095E1E8">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603701B">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w:t>
      </w:r>
      <w:bookmarkStart w:id="0" w:name="_Hlk155166315"/>
      <w:r>
        <w:rPr>
          <w:rFonts w:hint="eastAsia" w:ascii="仿宋_GB2312" w:hAnsi="仿宋_GB2312" w:eastAsia="仿宋_GB2312" w:cs="仿宋_GB2312"/>
          <w:kern w:val="0"/>
          <w:sz w:val="28"/>
          <w:szCs w:val="28"/>
          <w:highlight w:val="none"/>
          <w:u w:val="none"/>
        </w:rPr>
        <w:t>2025年3月4日我局执法人员制作的现场检查（勘察）笔录</w:t>
      </w:r>
      <w:bookmarkEnd w:id="0"/>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2025年</w:t>
      </w:r>
      <w:r>
        <w:rPr>
          <w:rFonts w:hint="eastAsia" w:ascii="仿宋_GB2312" w:hAnsi="仿宋_GB2312" w:eastAsia="仿宋_GB2312" w:cs="仿宋_GB2312"/>
          <w:kern w:val="0"/>
          <w:sz w:val="28"/>
          <w:szCs w:val="28"/>
          <w:highlight w:val="none"/>
          <w:u w:val="none"/>
          <w:lang w:val="en-US" w:eastAsia="zh-CN"/>
        </w:rPr>
        <w:t>3</w:t>
      </w:r>
      <w:r>
        <w:rPr>
          <w:rFonts w:hint="eastAsia" w:ascii="仿宋_GB2312" w:hAnsi="仿宋_GB2312" w:eastAsia="仿宋_GB2312" w:cs="仿宋_GB2312"/>
          <w:kern w:val="0"/>
          <w:sz w:val="28"/>
          <w:szCs w:val="28"/>
          <w:highlight w:val="none"/>
          <w:u w:val="none"/>
        </w:rPr>
        <w:t>月11日我局执法人员制作的</w:t>
      </w:r>
      <w:r>
        <w:rPr>
          <w:rFonts w:hint="eastAsia" w:ascii="仿宋_GB2312" w:hAnsi="仿宋_GB2312" w:eastAsia="仿宋_GB2312" w:cs="仿宋_GB2312"/>
          <w:kern w:val="0"/>
          <w:sz w:val="28"/>
          <w:szCs w:val="28"/>
          <w:highlight w:val="none"/>
          <w:u w:val="none"/>
          <w:lang w:val="en-US" w:eastAsia="zh-CN"/>
        </w:rPr>
        <w:t>调查询问笔录</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证明我局执法人员的执法检查、调查情况；</w:t>
      </w:r>
    </w:p>
    <w:p w14:paraId="255EE9B2">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2、2025年3月4日我局执法人员制作的现场照片（视频）</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w:t>
      </w:r>
      <w:r>
        <w:rPr>
          <w:rFonts w:hint="eastAsia" w:ascii="仿宋_GB2312" w:hAnsi="仿宋_GB2312" w:eastAsia="仿宋_GB2312" w:cs="仿宋_GB2312"/>
          <w:color w:val="auto"/>
          <w:kern w:val="2"/>
          <w:sz w:val="28"/>
          <w:szCs w:val="28"/>
          <w:highlight w:val="none"/>
        </w:rPr>
        <w:t>施工单位未落实扬尘污染防治措施，</w:t>
      </w:r>
      <w:r>
        <w:rPr>
          <w:rFonts w:hint="eastAsia" w:ascii="仿宋_GB2312" w:hAnsi="仿宋_GB2312" w:eastAsia="仿宋_GB2312" w:cs="仿宋_GB2312"/>
          <w:color w:val="auto"/>
          <w:kern w:val="2"/>
          <w:sz w:val="28"/>
          <w:szCs w:val="28"/>
          <w:highlight w:val="none"/>
          <w:lang w:eastAsia="zh-CN"/>
        </w:rPr>
        <w:t>你单位</w:t>
      </w:r>
      <w:r>
        <w:rPr>
          <w:rFonts w:hint="eastAsia" w:ascii="仿宋_GB2312" w:hAnsi="仿宋_GB2312" w:eastAsia="仿宋_GB2312" w:cs="仿宋_GB2312"/>
          <w:color w:val="auto"/>
          <w:kern w:val="2"/>
          <w:sz w:val="28"/>
          <w:szCs w:val="28"/>
          <w:highlight w:val="none"/>
          <w:lang w:val="en-US" w:eastAsia="zh-CN"/>
        </w:rPr>
        <w:t>作为监理单位，发现施工单位有违反扬尘污染防治要求的，</w:t>
      </w:r>
      <w:r>
        <w:rPr>
          <w:rFonts w:hint="eastAsia" w:ascii="仿宋_GB2312" w:hAnsi="仿宋_GB2312" w:eastAsia="仿宋_GB2312" w:cs="仿宋_GB2312"/>
          <w:color w:val="auto"/>
          <w:kern w:val="2"/>
          <w:sz w:val="28"/>
          <w:szCs w:val="28"/>
          <w:highlight w:val="none"/>
          <w:lang w:eastAsia="zh-CN"/>
        </w:rPr>
        <w:t>未</w:t>
      </w:r>
      <w:r>
        <w:rPr>
          <w:rFonts w:hint="eastAsia" w:ascii="仿宋_GB2312" w:hAnsi="仿宋_GB2312" w:eastAsia="仿宋_GB2312" w:cs="仿宋_GB2312"/>
          <w:color w:val="auto"/>
          <w:kern w:val="2"/>
          <w:sz w:val="28"/>
          <w:szCs w:val="28"/>
          <w:highlight w:val="none"/>
          <w:lang w:val="en-US" w:eastAsia="zh-CN"/>
        </w:rPr>
        <w:t>要求施工单位限期整改，施工单位拒不整改或者停止施工</w:t>
      </w:r>
      <w:r>
        <w:rPr>
          <w:rFonts w:hint="eastAsia" w:ascii="仿宋_GB2312" w:hAnsi="仿宋_GB2312" w:eastAsia="仿宋_GB2312" w:cs="仿宋_GB2312"/>
          <w:color w:val="auto"/>
          <w:kern w:val="2"/>
          <w:sz w:val="28"/>
          <w:szCs w:val="28"/>
          <w:highlight w:val="none"/>
          <w:lang w:eastAsia="zh-CN"/>
        </w:rPr>
        <w:t>，你单位未及时报告建设单位，也未向生态环境主管部门报告。你单位</w:t>
      </w:r>
      <w:r>
        <w:rPr>
          <w:rFonts w:hint="eastAsia" w:ascii="仿宋_GB2312" w:hAnsi="仿宋_GB2312" w:eastAsia="仿宋_GB2312" w:cs="仿宋_GB2312"/>
          <w:color w:val="auto"/>
          <w:kern w:val="2"/>
          <w:sz w:val="28"/>
          <w:szCs w:val="28"/>
          <w:highlight w:val="none"/>
          <w:lang w:val="en-US" w:eastAsia="zh-CN"/>
        </w:rPr>
        <w:t>存在未按照要求履行扬尘污染防治监理责任的环境违法行为</w:t>
      </w:r>
      <w:r>
        <w:rPr>
          <w:rFonts w:hint="eastAsia" w:ascii="仿宋_GB2312" w:hAnsi="仿宋_GB2312" w:eastAsia="仿宋_GB2312" w:cs="仿宋_GB2312"/>
          <w:color w:val="auto"/>
          <w:kern w:val="2"/>
          <w:sz w:val="28"/>
          <w:szCs w:val="28"/>
          <w:highlight w:val="none"/>
        </w:rPr>
        <w:t>；</w:t>
      </w:r>
    </w:p>
    <w:p w14:paraId="6AC5FFE8">
      <w:pPr>
        <w:keepNext w:val="0"/>
        <w:keepLines w:val="0"/>
        <w:pageBreakBefore w:val="0"/>
        <w:widowControl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w:t>
      </w:r>
      <w:r>
        <w:rPr>
          <w:rFonts w:hint="eastAsia" w:ascii="仿宋_GB2312" w:hAnsi="仿宋_GB2312" w:eastAsia="仿宋_GB2312" w:cs="仿宋_GB2312"/>
          <w:kern w:val="0"/>
          <w:sz w:val="28"/>
          <w:szCs w:val="28"/>
          <w:highlight w:val="none"/>
          <w:u w:val="none"/>
          <w:lang w:val="en-US" w:eastAsia="zh-CN"/>
        </w:rPr>
        <w:t>3</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eastAsia="zh-CN"/>
        </w:rPr>
        <w:t>11</w:t>
      </w:r>
      <w:r>
        <w:rPr>
          <w:rFonts w:hint="eastAsia" w:ascii="仿宋_GB2312" w:hAnsi="仿宋_GB2312" w:eastAsia="仿宋_GB2312" w:cs="仿宋_GB2312"/>
          <w:kern w:val="0"/>
          <w:sz w:val="28"/>
          <w:szCs w:val="28"/>
          <w:highlight w:val="none"/>
          <w:u w:val="none"/>
        </w:rPr>
        <w:t>日</w:t>
      </w:r>
      <w:r>
        <w:rPr>
          <w:rFonts w:hint="eastAsia" w:ascii="仿宋_GB2312" w:hAnsi="仿宋_GB2312" w:eastAsia="仿宋_GB2312" w:cs="仿宋_GB2312"/>
          <w:color w:val="auto"/>
          <w:kern w:val="2"/>
          <w:sz w:val="28"/>
          <w:szCs w:val="28"/>
          <w:highlight w:val="none"/>
        </w:rPr>
        <w:t>你单位提供的营业执照复印件、法定代表人身份证明书、身份证复印件、授权委托书</w:t>
      </w:r>
      <w:r>
        <w:rPr>
          <w:rFonts w:hint="eastAsia" w:ascii="仿宋_GB2312" w:hAnsi="仿宋_GB2312" w:eastAsia="仿宋_GB2312" w:cs="仿宋_GB2312"/>
          <w:kern w:val="0"/>
          <w:sz w:val="28"/>
          <w:szCs w:val="28"/>
          <w:highlight w:val="none"/>
          <w:u w:val="none"/>
        </w:rPr>
        <w:t>，证明你单位的主体适格；</w:t>
      </w:r>
    </w:p>
    <w:p w14:paraId="0AC0CA4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kern w:val="0"/>
          <w:sz w:val="28"/>
          <w:szCs w:val="28"/>
          <w:highlight w:val="none"/>
          <w:u w:val="none"/>
          <w:lang w:val="en-US" w:eastAsia="zh-CN" w:bidi="ar-SA"/>
        </w:rPr>
      </w:pPr>
      <w:r>
        <w:rPr>
          <w:rFonts w:hint="eastAsia" w:ascii="仿宋_GB2312" w:hAnsi="仿宋_GB2312" w:eastAsia="仿宋_GB2312" w:cs="仿宋_GB2312"/>
          <w:kern w:val="0"/>
          <w:sz w:val="28"/>
          <w:szCs w:val="28"/>
          <w:highlight w:val="none"/>
          <w:u w:val="none"/>
          <w:lang w:val="en-US" w:eastAsia="zh-CN" w:bidi="ar-SA"/>
        </w:rPr>
        <w:t>4、</w:t>
      </w:r>
      <w:r>
        <w:rPr>
          <w:rFonts w:hint="eastAsia" w:ascii="仿宋_GB2312" w:hAnsi="仿宋_GB2312" w:eastAsia="仿宋_GB2312" w:cs="仿宋_GB2312"/>
          <w:kern w:val="0"/>
          <w:sz w:val="28"/>
          <w:szCs w:val="28"/>
          <w:highlight w:val="none"/>
          <w:u w:val="none"/>
        </w:rPr>
        <w:t>2025年</w:t>
      </w:r>
      <w:r>
        <w:rPr>
          <w:rFonts w:hint="eastAsia" w:ascii="仿宋_GB2312" w:hAnsi="仿宋_GB2312" w:eastAsia="仿宋_GB2312" w:cs="仿宋_GB2312"/>
          <w:kern w:val="0"/>
          <w:sz w:val="28"/>
          <w:szCs w:val="28"/>
          <w:highlight w:val="none"/>
          <w:u w:val="none"/>
          <w:lang w:val="en-US" w:eastAsia="zh-CN"/>
        </w:rPr>
        <w:t>3</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eastAsia="zh-CN"/>
        </w:rPr>
        <w:t>11</w:t>
      </w:r>
      <w:r>
        <w:rPr>
          <w:rFonts w:hint="eastAsia" w:ascii="仿宋_GB2312" w:hAnsi="仿宋_GB2312" w:eastAsia="仿宋_GB2312" w:cs="仿宋_GB2312"/>
          <w:kern w:val="0"/>
          <w:sz w:val="28"/>
          <w:szCs w:val="28"/>
          <w:highlight w:val="none"/>
          <w:u w:val="none"/>
        </w:rPr>
        <w:t>日</w:t>
      </w:r>
      <w:r>
        <w:rPr>
          <w:rFonts w:hint="eastAsia" w:ascii="仿宋_GB2312" w:hAnsi="仿宋_GB2312" w:eastAsia="仿宋_GB2312" w:cs="仿宋_GB2312"/>
          <w:color w:val="auto"/>
          <w:kern w:val="2"/>
          <w:sz w:val="28"/>
          <w:szCs w:val="28"/>
          <w:highlight w:val="none"/>
          <w:lang w:val="en-US" w:eastAsia="zh-CN" w:bidi="ar-SA"/>
        </w:rPr>
        <w:t>你单位提供的建筑工程施工许可证、</w:t>
      </w:r>
      <w:r>
        <w:rPr>
          <w:rFonts w:hint="eastAsia" w:ascii="仿宋_GB2312" w:hAnsi="仿宋_GB2312" w:eastAsia="仿宋_GB2312" w:cs="仿宋_GB2312"/>
          <w:color w:val="auto"/>
          <w:kern w:val="2"/>
          <w:sz w:val="28"/>
          <w:szCs w:val="28"/>
          <w:highlight w:val="none"/>
          <w:lang w:eastAsia="zh-CN"/>
        </w:rPr>
        <w:t>天健赤湾K104-0049项目监理工程</w:t>
      </w:r>
      <w:r>
        <w:rPr>
          <w:rFonts w:hint="eastAsia" w:ascii="仿宋_GB2312" w:hAnsi="仿宋_GB2312" w:eastAsia="仿宋_GB2312" w:cs="仿宋_GB2312"/>
          <w:color w:val="auto"/>
          <w:sz w:val="28"/>
          <w:szCs w:val="28"/>
          <w:highlight w:val="none"/>
          <w:lang w:val="en-US" w:eastAsia="zh-CN"/>
        </w:rPr>
        <w:t>合同</w:t>
      </w:r>
      <w:r>
        <w:rPr>
          <w:rFonts w:hint="eastAsia" w:ascii="仿宋_GB2312" w:hAnsi="仿宋_GB2312" w:eastAsia="仿宋_GB2312" w:cs="仿宋_GB2312"/>
          <w:kern w:val="0"/>
          <w:sz w:val="28"/>
          <w:szCs w:val="28"/>
          <w:highlight w:val="none"/>
          <w:u w:val="none"/>
          <w:lang w:val="en-US" w:eastAsia="zh-CN" w:bidi="ar-SA"/>
        </w:rPr>
        <w:t>等材料，证明</w:t>
      </w:r>
      <w:r>
        <w:rPr>
          <w:rFonts w:hint="eastAsia" w:ascii="仿宋_GB2312" w:hAnsi="仿宋_GB2312" w:eastAsia="仿宋_GB2312" w:cs="仿宋_GB2312"/>
          <w:color w:val="auto"/>
          <w:sz w:val="28"/>
          <w:szCs w:val="28"/>
          <w:highlight w:val="none"/>
          <w:lang w:val="en-US" w:eastAsia="zh-CN"/>
        </w:rPr>
        <w:t>天健赤湾K104-0049项目基坑支护及土石方工程</w:t>
      </w:r>
      <w:r>
        <w:rPr>
          <w:rFonts w:hint="eastAsia" w:ascii="仿宋_GB2312" w:hAnsi="仿宋_GB2312" w:eastAsia="仿宋_GB2312" w:cs="仿宋_GB2312"/>
          <w:color w:val="auto"/>
          <w:kern w:val="2"/>
          <w:sz w:val="28"/>
          <w:szCs w:val="28"/>
          <w:highlight w:val="none"/>
          <w:lang w:val="en-US" w:eastAsia="zh-CN"/>
        </w:rPr>
        <w:t>建设单位为</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color w:val="auto"/>
          <w:kern w:val="2"/>
          <w:sz w:val="28"/>
          <w:szCs w:val="28"/>
          <w:highlight w:val="none"/>
          <w:lang w:val="en-US" w:eastAsia="zh-CN"/>
        </w:rPr>
        <w:t>，施工单位为</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color w:val="auto"/>
          <w:kern w:val="2"/>
          <w:sz w:val="28"/>
          <w:szCs w:val="28"/>
          <w:highlight w:val="none"/>
          <w:lang w:eastAsia="zh-CN"/>
        </w:rPr>
        <w:t>，</w:t>
      </w:r>
      <w:r>
        <w:rPr>
          <w:rFonts w:hint="eastAsia" w:ascii="仿宋_GB2312" w:hAnsi="仿宋_GB2312" w:eastAsia="仿宋_GB2312" w:cs="仿宋_GB2312"/>
          <w:kern w:val="0"/>
          <w:sz w:val="28"/>
          <w:szCs w:val="28"/>
          <w:highlight w:val="none"/>
          <w:u w:val="none"/>
          <w:lang w:eastAsia="zh-CN"/>
        </w:rPr>
        <w:t>监理单位为你单位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lang w:val="en-US" w:eastAsia="zh-CN" w:bidi="ar-SA"/>
        </w:rPr>
        <w:t>建设单位与你单位约定了</w:t>
      </w:r>
      <w:bookmarkStart w:id="1" w:name="OLE_LINK2"/>
      <w:r>
        <w:rPr>
          <w:rFonts w:hint="eastAsia" w:ascii="仿宋_GB2312" w:hAnsi="仿宋_GB2312" w:eastAsia="仿宋_GB2312" w:cs="仿宋_GB2312"/>
          <w:kern w:val="0"/>
          <w:sz w:val="28"/>
          <w:szCs w:val="28"/>
          <w:highlight w:val="none"/>
          <w:u w:val="none"/>
        </w:rPr>
        <w:t>监理单位有文明施工的监理责任</w:t>
      </w:r>
      <w:r>
        <w:rPr>
          <w:rFonts w:hint="eastAsia" w:ascii="仿宋_GB2312" w:hAnsi="仿宋_GB2312" w:eastAsia="仿宋_GB2312" w:cs="仿宋_GB2312"/>
          <w:kern w:val="0"/>
          <w:sz w:val="28"/>
          <w:szCs w:val="28"/>
          <w:highlight w:val="none"/>
          <w:u w:val="none"/>
          <w:lang w:val="en-US" w:eastAsia="zh-CN" w:bidi="ar-SA"/>
        </w:rPr>
        <w:t>；</w:t>
      </w:r>
      <w:bookmarkEnd w:id="1"/>
    </w:p>
    <w:p w14:paraId="28F6EA0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5、执法人员执法证复印件，证明执法人员身份合法。</w:t>
      </w:r>
    </w:p>
    <w:p w14:paraId="642CFDF2">
      <w:pPr>
        <w:keepNext w:val="0"/>
        <w:keepLines w:val="0"/>
        <w:pageBreakBefore w:val="0"/>
        <w:widowControl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4294E13E">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bookmarkStart w:id="2" w:name="OLE_LINK1"/>
      <w:r>
        <w:rPr>
          <w:rFonts w:hint="eastAsia" w:ascii="仿宋_GB2312" w:hAnsi="宋体" w:eastAsia="仿宋_GB2312" w:cs="宋体"/>
          <w:kern w:val="0"/>
          <w:sz w:val="28"/>
          <w:szCs w:val="28"/>
          <w:highlight w:val="none"/>
          <w:u w:val="none"/>
        </w:rPr>
        <w:t>七天内</w:t>
      </w:r>
      <w:bookmarkEnd w:id="2"/>
      <w:r>
        <w:rPr>
          <w:rFonts w:hint="eastAsia" w:ascii="仿宋_GB2312" w:hAnsi="宋体" w:eastAsia="仿宋_GB2312" w:cs="宋体"/>
          <w:kern w:val="0"/>
          <w:sz w:val="28"/>
          <w:szCs w:val="28"/>
          <w:highlight w:val="none"/>
          <w:u w:val="none"/>
        </w:rPr>
        <w:t>改正未按照要求履行扬尘污染防治监理责任的环境违法行为。</w:t>
      </w:r>
    </w:p>
    <w:p w14:paraId="5EC2A6ED">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p>
    <w:p w14:paraId="685039F0">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你单位在我局实施复查前，可以向我局报告整改情况，并附具相关证明材料。</w:t>
      </w:r>
    </w:p>
    <w:p w14:paraId="2113558E">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375CEF5">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28"/>
          <w:szCs w:val="28"/>
          <w:highlight w:val="none"/>
          <w:u w:val="none"/>
          <w:lang w:val="zh-CN"/>
        </w:rPr>
      </w:pPr>
    </w:p>
    <w:p w14:paraId="0607189D">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rPr>
        <w:t>杜军强</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14:paraId="73408931">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hint="eastAsia" w:ascii="仿宋_GB2312" w:eastAsia="仿宋_GB2312"/>
          <w:sz w:val="28"/>
          <w:szCs w:val="28"/>
          <w:highlight w:val="none"/>
          <w:u w:val="none"/>
        </w:rPr>
      </w:pPr>
    </w:p>
    <w:p w14:paraId="7A19B81A">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14:paraId="58314E21">
      <w:pPr>
        <w:keepNext w:val="0"/>
        <w:keepLines w:val="0"/>
        <w:pageBreakBefore w:val="0"/>
        <w:kinsoku/>
        <w:wordWrap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2025年3月17日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4845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1A9CE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1A9CE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3357DF"/>
    <w:rsid w:val="29FE3E97"/>
    <w:rsid w:val="2C720C00"/>
    <w:rsid w:val="2CA05952"/>
    <w:rsid w:val="2CAD2897"/>
    <w:rsid w:val="2D3A0B40"/>
    <w:rsid w:val="2E46120B"/>
    <w:rsid w:val="2FD41ED3"/>
    <w:rsid w:val="323A1EDF"/>
    <w:rsid w:val="32FC553B"/>
    <w:rsid w:val="333013C7"/>
    <w:rsid w:val="365E12C9"/>
    <w:rsid w:val="385576E2"/>
    <w:rsid w:val="3A1D4415"/>
    <w:rsid w:val="3B9D352A"/>
    <w:rsid w:val="3D86425C"/>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EEE6BE6"/>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BACA65"/>
    <w:rsid w:val="7EDE951F"/>
    <w:rsid w:val="7FB450C6"/>
    <w:rsid w:val="7FB5E91C"/>
    <w:rsid w:val="DC6FCDDB"/>
    <w:rsid w:val="F0F3B71E"/>
    <w:rsid w:val="F72EBD29"/>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1449</Words>
  <Characters>1541</Characters>
  <Lines>0</Lines>
  <Paragraphs>0</Paragraphs>
  <TotalTime>2</TotalTime>
  <ScaleCrop>false</ScaleCrop>
  <LinksUpToDate>false</LinksUpToDate>
  <CharactersWithSpaces>1784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2025-03-24T01:28:18Z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