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w:t>
      </w:r>
      <w:r>
        <w:rPr>
          <w:rFonts w:hint="default" w:ascii="仿宋_GB2312" w:hAnsi="宋体" w:eastAsia="仿宋_GB2312" w:cs="宋体"/>
          <w:kern w:val="0"/>
          <w:sz w:val="30"/>
          <w:szCs w:val="30"/>
          <w:highlight w:val="none"/>
          <w:u w:val="none"/>
          <w:lang w:eastAsia="zh-CN"/>
        </w:rPr>
        <w:t>3</w:t>
      </w:r>
      <w:r>
        <w:rPr>
          <w:rFonts w:hint="eastAsia" w:ascii="仿宋_GB2312" w:hAnsi="宋体" w:eastAsia="仿宋_GB2312" w:cs="宋体"/>
          <w:kern w:val="0"/>
          <w:sz w:val="30"/>
          <w:szCs w:val="30"/>
          <w:highlight w:val="none"/>
          <w:u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9日23时22分，我局执法人员在执法检查时，发现你单位作为施工单位在深圳市南山区南山街道怡海大道（妈湾二路-前湾二路）的深惠城际1标土建一工区前怡区间盾构掘进加固工程专业分包工程施工中，在高考考试期间（6月7日至6月9日）夜间（22:00-次日7:00）从事产生噪声的施工作业，现场正在进行吊运材料施工作业，使用了龙门吊等施工设备。</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你单位未按照《深圳市生态环境局关于加强中、高考期间噪声污染管控的通告》的要求，存在在高考考试期间未按照限制性规定排放噪声的环境违法行为。</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1、2025年6月9日我局执法人员制作的现场检查（勘察）笔录，2025年6月10日我局执法人员制作的调查询问笔录，证明我局执法人员的执法检查、调查情况；</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9日我局执法人员制作的现场照片（图片/视频）、《深圳市生态环境局关于加强中、高考期间噪声污染管控的通告》，证明你单位存在在高考、中考等特殊时期未按照限制性规定排放噪声的建筑施工作业的行为；</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3、2025年6月10日你单位提供的营业执照复印件、法定代表人/负责人身份证明书、身份证复印件、授权委托书等材料，证明你单位的主体适格；</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4、2025年6月10日你单位提供的分包施工合同、中标通知书等材料，证明你单位为深惠城际1标土建一工区前怡区间盾构掘进加固工程专业分包工程的分包施工单位；</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5、执法人员执法证复印件，证明执法人员身份合法。</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在高考、中考、市级以上庆典或者运动会等特殊时期，生态环境主管部门和其他依法行使噪声监督管理权的部门可以对噪声排放的时间和区域作出限制性规定，并提前七日向社会公布”的规定。 </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环境噪声污染防治条例》第八十四条“违反本条例第六十九条规定，在高考、中考、庆典、运动会等特殊时期未按照限制性规定排放噪声的，由生态环境主管部门或者其他依法行使环境噪声监督管理职责的部门责令改正，对单位处三万元罚款；情节严重的，处五万元罚款；对个人处一千元罚款”的规定，现责令你单位立即停止未按照限制性规定排放噪声的建筑施工作业的行为。</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联系人：</w:t>
      </w:r>
      <w:r>
        <w:rPr>
          <w:rFonts w:hint="default" w:ascii="仿宋_GB2312" w:hAnsi="仿宋_GB2312" w:eastAsia="仿宋_GB2312" w:cs="仿宋_GB2312"/>
          <w:kern w:val="0"/>
          <w:sz w:val="28"/>
          <w:szCs w:val="28"/>
          <w:highlight w:val="none"/>
          <w:u w:val="none"/>
        </w:rPr>
        <w:t>余城德</w:t>
      </w:r>
      <w:r>
        <w:rPr>
          <w:rFonts w:hint="eastAsia" w:ascii="仿宋_GB2312" w:hAnsi="仿宋_GB2312" w:eastAsia="仿宋_GB2312" w:cs="仿宋_GB2312"/>
          <w:kern w:val="0"/>
          <w:sz w:val="28"/>
          <w:szCs w:val="28"/>
          <w:highlight w:val="none"/>
          <w:u w:val="none"/>
        </w:rPr>
        <w:t xml:space="preserve"> 联系电话：0755-26560940，联系地址：深圳市南山区泉园路13号环境大厦</w:t>
      </w:r>
    </w:p>
    <w:p>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p>
    <w:p>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深圳市生态环境局南山管理局   </w:t>
      </w:r>
    </w:p>
    <w:p>
      <w:pPr>
        <w:keepNext w:val="0"/>
        <w:keepLines w:val="0"/>
        <w:pageBreakBefore w:val="0"/>
        <w:widowControl w:val="0"/>
        <w:tabs>
          <w:tab w:val="left" w:pos="6938"/>
          <w:tab w:val="right" w:pos="11158"/>
        </w:tabs>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eastAsia="zh-CN"/>
        </w:rPr>
        <w:tab/>
      </w:r>
      <w:r>
        <w:rPr>
          <w:rFonts w:hint="eastAsia" w:ascii="仿宋_GB2312" w:hAnsi="仿宋_GB2312" w:eastAsia="仿宋_GB2312" w:cs="仿宋_GB2312"/>
          <w:kern w:val="0"/>
          <w:sz w:val="28"/>
          <w:szCs w:val="28"/>
          <w:highlight w:val="none"/>
          <w:u w:val="none"/>
        </w:rPr>
        <w:t>2025年6月</w:t>
      </w: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rPr>
        <w:t>7</w:t>
      </w:r>
      <w:bookmarkStart w:id="0" w:name="_GoBack"/>
      <w:bookmarkEnd w:id="0"/>
      <w:r>
        <w:rPr>
          <w:rFonts w:hint="eastAsia" w:ascii="仿宋_GB2312" w:hAnsi="仿宋_GB2312" w:eastAsia="仿宋_GB2312" w:cs="仿宋_GB2312"/>
          <w:kern w:val="0"/>
          <w:sz w:val="28"/>
          <w:szCs w:val="28"/>
          <w:highlight w:val="none"/>
          <w:u w:val="none"/>
        </w:rPr>
        <w:t>日</w:t>
      </w:r>
      <w:r>
        <w:rPr>
          <w:rFonts w:hint="eastAsia" w:ascii="仿宋_GB2312" w:hAnsi="仿宋_GB2312" w:eastAsia="仿宋_GB2312" w:cs="仿宋_GB2312"/>
          <w:kern w:val="0"/>
          <w:sz w:val="28"/>
          <w:szCs w:val="28"/>
          <w:highlight w:val="none"/>
          <w:u w:val="none"/>
          <w:lang w:eastAsia="zh-CN"/>
        </w:rPr>
        <w:tab/>
      </w:r>
      <w:r>
        <w:rPr>
          <w:rFonts w:hint="eastAsia" w:ascii="仿宋_GB2312" w:hAnsi="仿宋_GB2312" w:eastAsia="仿宋_GB2312" w:cs="仿宋_GB2312"/>
          <w:kern w:val="0"/>
          <w:sz w:val="28"/>
          <w:szCs w:val="28"/>
          <w:highlight w:val="none"/>
          <w:u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ED939FF"/>
    <w:rsid w:val="3F2FC288"/>
    <w:rsid w:val="3FEB49EF"/>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7DE285"/>
    <w:rsid w:val="7FB450C6"/>
    <w:rsid w:val="B5DBDBE1"/>
    <w:rsid w:val="B8FE4F3B"/>
    <w:rsid w:val="CFDFDDBE"/>
    <w:rsid w:val="DC6FCDDB"/>
    <w:rsid w:val="EF5D2F28"/>
    <w:rsid w:val="EF7590A2"/>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1385</Words>
  <Characters>1461</Characters>
  <Lines>0</Lines>
  <Paragraphs>0</Paragraphs>
  <TotalTime>0</TotalTime>
  <ScaleCrop>false</ScaleCrop>
  <LinksUpToDate>false</LinksUpToDate>
  <CharactersWithSpaces>1626</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2020-07-08T14:25:00Z</dcterms:created>
  <dc:creator>梁芷茵</dc:creator>
  <cp:lastModifiedBy>陈安怡</cp:lastModifiedBy>
  <cp:lastPrinted>2023-09-18T15:05:00Z</cp:lastPrinted>
  <dcterms:modified xsi:type="dcterms:W3CDTF">2025-07-10T11:56:01Z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