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3476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B6CBDC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CB98B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104</w:t>
      </w:r>
      <w:r>
        <w:rPr>
          <w:rFonts w:hint="eastAsia" w:ascii="仿宋_GB2312" w:hAnsi="宋体" w:eastAsia="仿宋_GB2312" w:cs="宋体"/>
          <w:kern w:val="0"/>
          <w:sz w:val="30"/>
          <w:szCs w:val="30"/>
          <w:highlight w:val="none"/>
          <w:u w:val="none"/>
        </w:rPr>
        <w:t>号</w:t>
      </w:r>
    </w:p>
    <w:p w14:paraId="349371B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034DE5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3E247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D494EE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2B183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3B9DB3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6月19日0时41分，我局执法人员在执法检查时，发现你单位作为施工单位在深圳市南山区留仙大道的深圳地铁27号线27101标土建四工区车站结构工程施工分包工程施工中，存在夜间在城市建成区内进行产生环境噪声的混凝土浇筑建筑施工作业的环境违法行为，现场调查时发现你单位使用了混凝土搅拌车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00EFB6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6C071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1、2025年6月19日我局执法人员制作的现场检查（勘察）笔录，2025年7月11日我局执法人员制作的调查询问笔录，证明我局执法人员的执法检查、调查情况；</w:t>
      </w:r>
    </w:p>
    <w:p w14:paraId="5D0D621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2、2025年6月19日我局执法人员制作的现场照片（图片/视频），证明你单位存在夜间在城市建成区内进行产生环境噪声的建筑施工作业的行为；</w:t>
      </w:r>
    </w:p>
    <w:p w14:paraId="03E670D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3、2025年7月11日你单位提供的营业执照复印件、法定代表人(负责人)身份证明书、身份证复印件、授权委托书等材料，证明你单位的主体适格；</w:t>
      </w:r>
    </w:p>
    <w:p w14:paraId="250404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4、2025年7月11日你单位提供的分包合同、中标通知书等材料，证明你单位为深圳地铁27号线27101标土建四工区车站结构工程施工分包工程的分包施工单位；</w:t>
      </w:r>
    </w:p>
    <w:p w14:paraId="37F42CA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8B266F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215B3A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F78651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B43697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E87B7D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DFFA03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466D82E">
      <w:pPr>
        <w:pStyle w:val="3"/>
        <w:rPr>
          <w:rFonts w:hint="eastAsia"/>
          <w:highlight w:val="none"/>
        </w:rPr>
      </w:pPr>
    </w:p>
    <w:p w14:paraId="5BAAF4A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261EA47">
      <w:pPr>
        <w:pStyle w:val="3"/>
        <w:rPr>
          <w:rFonts w:hint="eastAsia"/>
          <w:highlight w:val="none"/>
        </w:rPr>
      </w:pPr>
    </w:p>
    <w:p w14:paraId="6869F12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3DE1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7</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97A3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4B82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84B82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E369B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E659A"/>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1337</Words>
  <Characters>1405</Characters>
  <Lines>0</Lines>
  <Paragraphs>0</Paragraphs>
  <TotalTime>1</TotalTime>
  <ScaleCrop>false</ScaleCrop>
  <LinksUpToDate>false</LinksUpToDate>
  <CharactersWithSpaces>1717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2025-08-06T02:53:54Z</cp:lastPrinted>
  <dcterms:modified xsi:type="dcterms:W3CDTF">2025-08-06T02:53:55Z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