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98A6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6D881E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998D50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106</w:t>
      </w:r>
      <w:r>
        <w:rPr>
          <w:rFonts w:hint="eastAsia" w:ascii="仿宋_GB2312" w:hAnsi="宋体" w:eastAsia="仿宋_GB2312" w:cs="宋体"/>
          <w:kern w:val="0"/>
          <w:sz w:val="30"/>
          <w:szCs w:val="30"/>
          <w:highlight w:val="none"/>
          <w:u w:val="none"/>
        </w:rPr>
        <w:t>号</w:t>
      </w:r>
    </w:p>
    <w:p w14:paraId="7063349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9BF41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AE7796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999EDA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7DF353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E4A02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29日0时12分，我局执法人员在执法检查时，发现你单位作为施工单位在深圳市南山区南海大道与工业四路交汇处的南海大道（港湾大道-东滨路）改造工程（二期）（一标段）项目景观绿化分包工程施工中，存在夜间在城市建成区内</w:t>
      </w:r>
      <w:bookmarkStart w:id="0" w:name="_GoBack"/>
      <w:bookmarkEnd w:id="0"/>
      <w:r>
        <w:rPr>
          <w:rFonts w:hint="eastAsia" w:ascii="仿宋_GB2312" w:hAnsi="仿宋_GB2312" w:eastAsia="仿宋_GB2312" w:cs="仿宋_GB2312"/>
          <w:kern w:val="0"/>
          <w:sz w:val="28"/>
          <w:szCs w:val="28"/>
          <w:highlight w:val="none"/>
          <w:u w:val="none"/>
        </w:rPr>
        <w:t xml:space="preserve">进行产生环境噪声的铺沥青建筑施工作业的环境违法行为，现场调查时发现你单位使用了沥青装载车和铺路机等施工设备。                                                        </w:t>
      </w:r>
    </w:p>
    <w:p w14:paraId="0FB08D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27E2C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1、2025年6月29日我局执法人员制作的现场检查（勘察）笔录，2025年7月15日我局执法人员制作的调查询问笔录，证明我局执法人员的执法检查、调查情况；</w:t>
      </w:r>
    </w:p>
    <w:p w14:paraId="552CCD3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2、2025年7月15日我局执法人员制作的现场照片（图片/视频），证明你单位存在夜间在城市建成区内进行产生环境噪声的建筑施工作业的行为；</w:t>
      </w:r>
    </w:p>
    <w:p w14:paraId="4280594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3、2025年7月15日你单位提供的营业执照复印件、法定代表人(负责人)身份证明书、身份证复印件、授权委托书等材料，证明你单位的主体适格；</w:t>
      </w:r>
    </w:p>
    <w:p w14:paraId="7D2DF0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4、2025年7月15日你单位提供的分包合同等材料，证明你单位为南海大道（港湾大道-东滨路）改造工程（二期）（一标段）项目景观绿化分包工程的分包施工单位；</w:t>
      </w:r>
    </w:p>
    <w:p w14:paraId="5AD2B8C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21838F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128B80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F7554E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06E236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6584E3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86CC76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995E987">
      <w:pPr>
        <w:pStyle w:val="2"/>
        <w:rPr>
          <w:rFonts w:hint="eastAsia"/>
          <w:highlight w:val="none"/>
        </w:rPr>
      </w:pPr>
    </w:p>
    <w:p w14:paraId="109A5F0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36FBFC4">
      <w:pPr>
        <w:pStyle w:val="2"/>
        <w:rPr>
          <w:rFonts w:hint="eastAsia"/>
          <w:highlight w:val="none"/>
        </w:rPr>
      </w:pPr>
    </w:p>
    <w:p w14:paraId="1E86943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EC1140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7BE0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9FB4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49FB4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106D67"/>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5F2D7B"/>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1362</Words>
  <Characters>1420</Characters>
  <Lines>0</Lines>
  <Paragraphs>0</Paragraphs>
  <TotalTime>0</TotalTime>
  <ScaleCrop>false</ScaleCrop>
  <LinksUpToDate>false</LinksUpToDate>
  <CharactersWithSpaces>1732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2025-08-06T02:58:28Z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