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center"/>
        <w:rPr>
          <w:rFonts w:hint="eastAsia" w:ascii="方正小标宋简体" w:hAnsi="宋体" w:eastAsia="方正小标宋简体"/>
          <w:color w:val="auto"/>
          <w:sz w:val="40"/>
          <w:szCs w:val="40"/>
          <w:highlight w:val="none"/>
          <w:lang w:eastAsia="zh-CN"/>
        </w:rPr>
      </w:pPr>
      <w:r>
        <w:rPr>
          <w:rFonts w:hint="eastAsia" w:ascii="方正小标宋简体" w:hAnsi="宋体" w:eastAsia="方正小标宋简体"/>
          <w:color w:val="auto"/>
          <w:sz w:val="40"/>
          <w:szCs w:val="40"/>
          <w:highlight w:val="none"/>
        </w:rPr>
        <w:t>深圳市生态环境局</w:t>
      </w:r>
      <w:r>
        <w:rPr>
          <w:rFonts w:hint="eastAsia" w:ascii="方正小标宋简体" w:hAnsi="宋体" w:eastAsia="方正小标宋简体"/>
          <w:color w:val="auto"/>
          <w:sz w:val="40"/>
          <w:szCs w:val="40"/>
          <w:highlight w:val="none"/>
          <w:lang w:eastAsia="zh-CN"/>
        </w:rPr>
        <w:t>龙华管理局</w:t>
      </w:r>
    </w:p>
    <w:p>
      <w:pPr>
        <w:autoSpaceDE w:val="0"/>
        <w:autoSpaceDN w:val="0"/>
        <w:adjustRightInd w:val="0"/>
        <w:spacing w:line="560" w:lineRule="exact"/>
        <w:jc w:val="center"/>
        <w:rPr>
          <w:rFonts w:hint="eastAsia" w:ascii="方正小标宋简体" w:hAnsi="黑体" w:eastAsia="方正小标宋简体" w:cs="仿宋_GB2312"/>
          <w:color w:val="auto"/>
          <w:kern w:val="0"/>
          <w:sz w:val="40"/>
          <w:szCs w:val="40"/>
          <w:highlight w:val="none"/>
          <w:lang w:eastAsia="zh-CN"/>
        </w:rPr>
      </w:pPr>
      <w:r>
        <w:rPr>
          <w:rFonts w:hint="eastAsia" w:ascii="方正小标宋简体" w:hAnsi="黑体" w:eastAsia="方正小标宋简体" w:cs="仿宋_GB2312"/>
          <w:color w:val="auto"/>
          <w:kern w:val="0"/>
          <w:sz w:val="40"/>
          <w:szCs w:val="40"/>
          <w:highlight w:val="none"/>
        </w:rPr>
        <w:t>责令改正违法行为</w:t>
      </w:r>
      <w:r>
        <w:rPr>
          <w:rFonts w:hint="eastAsia" w:ascii="方正小标宋简体" w:hAnsi="黑体" w:eastAsia="方正小标宋简体" w:cs="仿宋_GB2312"/>
          <w:color w:val="auto"/>
          <w:kern w:val="0"/>
          <w:sz w:val="40"/>
          <w:szCs w:val="40"/>
          <w:highlight w:val="none"/>
          <w:lang w:eastAsia="zh-CN"/>
        </w:rPr>
        <w:t>决定书</w:t>
      </w:r>
    </w:p>
    <w:p>
      <w:pPr>
        <w:keepNext w:val="0"/>
        <w:keepLines w:val="0"/>
        <w:pageBreakBefore w:val="0"/>
        <w:kinsoku/>
        <w:overflowPunct/>
        <w:topLinePunct w:val="0"/>
        <w:autoSpaceDE w:val="0"/>
        <w:autoSpaceDN w:val="0"/>
        <w:bidi w:val="0"/>
        <w:adjustRightInd w:val="0"/>
        <w:snapToGrid/>
        <w:spacing w:line="400" w:lineRule="exact"/>
        <w:jc w:val="center"/>
        <w:textAlignment w:val="auto"/>
        <w:rPr>
          <w:rFonts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深环</w:t>
      </w:r>
      <w:r>
        <w:rPr>
          <w:rFonts w:hint="eastAsia" w:ascii="仿宋_GB2312" w:hAnsi="宋体" w:eastAsia="仿宋_GB2312" w:cs="宋体"/>
          <w:color w:val="auto"/>
          <w:kern w:val="0"/>
          <w:sz w:val="28"/>
          <w:szCs w:val="28"/>
          <w:highlight w:val="none"/>
          <w:lang w:eastAsia="zh-CN"/>
        </w:rPr>
        <w:t>龙华</w:t>
      </w:r>
      <w:r>
        <w:rPr>
          <w:rFonts w:hint="eastAsia" w:ascii="仿宋_GB2312" w:hAnsi="宋体" w:eastAsia="仿宋_GB2312" w:cs="宋体"/>
          <w:color w:val="auto"/>
          <w:kern w:val="0"/>
          <w:sz w:val="28"/>
          <w:szCs w:val="28"/>
          <w:highlight w:val="none"/>
        </w:rPr>
        <w:t>责改字〔20</w:t>
      </w:r>
      <w:r>
        <w:rPr>
          <w:rFonts w:hint="eastAsia" w:ascii="仿宋_GB2312" w:hAnsi="宋体" w:eastAsia="仿宋_GB2312" w:cs="宋体"/>
          <w:color w:val="auto"/>
          <w:kern w:val="0"/>
          <w:sz w:val="28"/>
          <w:szCs w:val="28"/>
          <w:highlight w:val="none"/>
          <w:lang w:val="en-US" w:eastAsia="zh-CN"/>
        </w:rPr>
        <w:t>25</w:t>
      </w:r>
      <w:r>
        <w:rPr>
          <w:rFonts w:hint="eastAsia" w:ascii="仿宋_GB2312" w:hAnsi="宋体" w:eastAsia="仿宋_GB2312" w:cs="宋体"/>
          <w:color w:val="auto"/>
          <w:kern w:val="0"/>
          <w:sz w:val="28"/>
          <w:szCs w:val="28"/>
          <w:highlight w:val="none"/>
        </w:rPr>
        <w:t>〕</w:t>
      </w:r>
      <w:r>
        <w:rPr>
          <w:rFonts w:hint="eastAsia" w:ascii="仿宋_GB2312" w:hAnsi="宋体" w:eastAsia="仿宋_GB2312" w:cs="宋体"/>
          <w:color w:val="auto"/>
          <w:kern w:val="0"/>
          <w:sz w:val="28"/>
          <w:szCs w:val="28"/>
          <w:highlight w:val="none"/>
          <w:lang w:val="en-US" w:eastAsia="zh-CN"/>
        </w:rPr>
        <w:t>FC</w:t>
      </w:r>
      <w:r>
        <w:rPr>
          <w:rFonts w:hint="default" w:ascii="仿宋_GB2312" w:hAnsi="宋体" w:eastAsia="仿宋_GB2312" w:cs="宋体"/>
          <w:color w:val="auto"/>
          <w:kern w:val="0"/>
          <w:sz w:val="28"/>
          <w:szCs w:val="28"/>
          <w:highlight w:val="none"/>
          <w:lang w:val="en" w:eastAsia="zh-CN"/>
        </w:rPr>
        <w:t>31</w:t>
      </w:r>
      <w:r>
        <w:rPr>
          <w:rFonts w:hint="eastAsia" w:ascii="仿宋_GB2312" w:hAnsi="宋体" w:eastAsia="仿宋_GB2312" w:cs="宋体"/>
          <w:color w:val="auto"/>
          <w:kern w:val="0"/>
          <w:sz w:val="28"/>
          <w:szCs w:val="28"/>
          <w:highlight w:val="none"/>
        </w:rPr>
        <w:t>号</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当事人基本情况：</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ind w:left="10080" w:hanging="10080" w:hangingChars="3600"/>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olor w:val="000000"/>
          <w:sz w:val="28"/>
          <w:szCs w:val="28"/>
          <w:highlight w:val="none"/>
          <w:u w:val="none" w:color="auto"/>
          <w:lang w:val="en-US" w:eastAsia="zh-CN"/>
        </w:rPr>
        <w:t>（法人）名称：</w:t>
      </w:r>
      <w:r>
        <w:rPr>
          <w:rFonts w:hint="eastAsia" w:ascii="仿宋_GB2312" w:hAnsi="仿宋_GB2312" w:eastAsia="仿宋_GB2312"/>
          <w:color w:val="000000"/>
          <w:sz w:val="28"/>
          <w:szCs w:val="28"/>
          <w:highlight w:val="none"/>
          <w:u w:val="single" w:color="auto"/>
          <w:lang w:val="en-US" w:eastAsia="zh-CN"/>
        </w:rPr>
        <w:t xml:space="preserve"> 深圳市******有限公司</w:t>
      </w:r>
      <w:r>
        <w:rPr>
          <w:rFonts w:hint="eastAsia" w:ascii="仿宋_GB2312" w:hAnsi="仿宋_GB2312" w:eastAsia="仿宋_GB2312"/>
          <w:color w:val="000000"/>
          <w:sz w:val="32"/>
          <w:szCs w:val="32"/>
          <w:highlight w:val="none"/>
          <w:u w:val="single" w:color="auto"/>
          <w:lang w:val="en-US" w:eastAsia="zh-CN"/>
        </w:rPr>
        <w:t xml:space="preserve">                                                                                                                                                                                                                                                                                                                                                                                                                                                                                                                                                                                                                                                                                                                                                                                                                                                                                                                                                                                                                                                                                                                                                                                                                                                                                                                                                                                                                                                                                                                                                                                                                                                                                                                                                                                                                                                                                                                                                                                                                                                                                                                                                                                                                                                                                                                                                                                                                                                                                                                                                                                                                                                                                                                                                                                                                                                                                                                                                                                                                                                                                                                                                                                                                                                                                                                                                                                                                                                                                                                                                                                                                                                                                                                                                                                                                                                                                                                                                                                                                                                                                                                                                                                                                </w:t>
      </w:r>
      <w:r>
        <w:rPr>
          <w:rFonts w:hint="eastAsia" w:ascii="仿宋_GB2312" w:hAnsi="仿宋_GB2312" w:eastAsia="仿宋_GB2312"/>
          <w:color w:val="000000"/>
          <w:sz w:val="32"/>
          <w:szCs w:val="32"/>
          <w:highlight w:val="none"/>
          <w:u w:val="single" w:color="auto"/>
          <w:lang w:val="en-US" w:eastAsia="zh-CN"/>
        </w:rPr>
        <w:t xml:space="preserve">                                                                                                                                                                                                                                                                                                                                                                                                                                                                                                                                                                                                                                                                                                                                                                                                                                                                                                                                                                                                                                                                                                                             </w:t>
      </w:r>
      <w:r>
        <w:rPr>
          <w:rFonts w:hint="eastAsia" w:ascii="仿宋_GB2312" w:hAnsi="仿宋_GB2312" w:eastAsia="仿宋_GB2312" w:cs="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法定代表人姓名：</w:t>
      </w:r>
      <w:r>
        <w:rPr>
          <w:rFonts w:hint="eastAsia" w:ascii="仿宋_GB2312" w:hAnsi="仿宋_GB2312" w:eastAsia="仿宋_GB2312"/>
          <w:color w:val="000000"/>
          <w:sz w:val="28"/>
          <w:szCs w:val="28"/>
          <w:highlight w:val="none"/>
          <w:u w:val="single" w:color="auto"/>
          <w:lang w:val="en-US" w:eastAsia="zh-CN"/>
        </w:rPr>
        <w:t xml:space="preserve"> ***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914403********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 深圳市罗湖区********</w:t>
      </w:r>
      <w:bookmarkStart w:id="0" w:name="_GoBack"/>
      <w:bookmarkEnd w:id="0"/>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u w:val="none" w:color="auto"/>
          <w:lang w:val="en-US" w:eastAsia="zh-CN"/>
        </w:rPr>
        <w:t>（自然人）姓名：</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lang w:val="en-US" w:eastAsia="zh-CN"/>
        </w:rPr>
        <w:t>（个体工商户）字号名称：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经营者姓名</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olor w:val="000000"/>
          <w:sz w:val="28"/>
          <w:szCs w:val="28"/>
          <w:highlight w:val="none"/>
          <w:u w:val="none" w:color="auto"/>
          <w:lang w:val="en-US" w:eastAsia="zh-CN"/>
        </w:rPr>
        <w:t>（非法人组织）名称：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我局执法人员于</w:t>
      </w:r>
      <w:r>
        <w:rPr>
          <w:rFonts w:hint="eastAsia" w:ascii="仿宋_GB2312" w:hAnsi="宋体" w:eastAsia="仿宋_GB2312" w:cs="宋体"/>
          <w:color w:val="auto"/>
          <w:kern w:val="0"/>
          <w:sz w:val="28"/>
          <w:szCs w:val="28"/>
          <w:highlight w:val="none"/>
          <w:u w:val="single"/>
          <w:lang w:val="en-US" w:eastAsia="zh-CN"/>
        </w:rPr>
        <w:t xml:space="preserve"> </w:t>
      </w:r>
      <w:r>
        <w:rPr>
          <w:rFonts w:hint="default" w:ascii="仿宋_GB2312" w:hAnsi="宋体" w:eastAsia="仿宋_GB2312" w:cs="宋体"/>
          <w:color w:val="auto"/>
          <w:kern w:val="0"/>
          <w:sz w:val="28"/>
          <w:szCs w:val="28"/>
          <w:highlight w:val="none"/>
          <w:u w:val="single"/>
          <w:lang w:val="en" w:eastAsia="zh-CN"/>
        </w:rPr>
        <w:t>202</w:t>
      </w:r>
      <w:r>
        <w:rPr>
          <w:rFonts w:hint="eastAsia" w:ascii="仿宋_GB2312" w:hAnsi="宋体" w:eastAsia="仿宋_GB2312" w:cs="宋体"/>
          <w:color w:val="auto"/>
          <w:kern w:val="0"/>
          <w:sz w:val="28"/>
          <w:szCs w:val="28"/>
          <w:highlight w:val="none"/>
          <w:u w:val="single"/>
          <w:lang w:val="en-US" w:eastAsia="zh-CN"/>
        </w:rPr>
        <w:t xml:space="preserve">5 </w:t>
      </w:r>
      <w:r>
        <w:rPr>
          <w:rFonts w:hint="eastAsia" w:ascii="仿宋_GB2312" w:hAnsi="宋体" w:eastAsia="仿宋_GB2312" w:cs="宋体"/>
          <w:color w:val="auto"/>
          <w:kern w:val="0"/>
          <w:sz w:val="28"/>
          <w:szCs w:val="28"/>
          <w:highlight w:val="none"/>
        </w:rPr>
        <w:t>年</w:t>
      </w:r>
      <w:r>
        <w:rPr>
          <w:rFonts w:hint="eastAsia" w:ascii="仿宋_GB2312" w:hAnsi="宋体" w:eastAsia="仿宋_GB2312" w:cs="宋体"/>
          <w:color w:val="auto"/>
          <w:kern w:val="0"/>
          <w:sz w:val="28"/>
          <w:szCs w:val="28"/>
          <w:highlight w:val="none"/>
          <w:u w:val="single"/>
        </w:rPr>
        <w:t xml:space="preserve"> </w:t>
      </w:r>
      <w:r>
        <w:rPr>
          <w:rFonts w:hint="default" w:ascii="仿宋_GB2312" w:hAnsi="宋体" w:eastAsia="仿宋_GB2312" w:cs="宋体"/>
          <w:color w:val="auto"/>
          <w:kern w:val="0"/>
          <w:sz w:val="28"/>
          <w:szCs w:val="28"/>
          <w:highlight w:val="none"/>
          <w:u w:val="single"/>
          <w:lang w:val="en" w:eastAsia="zh-CN"/>
        </w:rPr>
        <w:t>9</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default" w:ascii="仿宋_GB2312" w:hAnsi="宋体" w:eastAsia="仿宋_GB2312" w:cs="宋体"/>
          <w:color w:val="auto"/>
          <w:kern w:val="0"/>
          <w:sz w:val="28"/>
          <w:szCs w:val="28"/>
          <w:highlight w:val="none"/>
          <w:u w:val="single"/>
          <w:lang w:val="en" w:eastAsia="zh-CN"/>
        </w:rPr>
        <w:t>2</w:t>
      </w:r>
      <w:r>
        <w:rPr>
          <w:rFonts w:hint="eastAsia" w:ascii="仿宋_GB2312" w:hAnsi="宋体" w:eastAsia="仿宋_GB2312" w:cs="宋体"/>
          <w:color w:val="auto"/>
          <w:kern w:val="0"/>
          <w:sz w:val="28"/>
          <w:szCs w:val="28"/>
          <w:highlight w:val="none"/>
          <w:u w:val="single"/>
          <w:lang w:val="en-US" w:eastAsia="zh-CN"/>
        </w:rPr>
        <w:t>6</w:t>
      </w:r>
      <w:r>
        <w:rPr>
          <w:rFonts w:hint="eastAsia" w:ascii="仿宋_GB2312" w:hAnsi="宋体" w:eastAsia="仿宋_GB2312" w:cs="宋体"/>
          <w:color w:val="auto"/>
          <w:kern w:val="0"/>
          <w:sz w:val="28"/>
          <w:szCs w:val="28"/>
          <w:highlight w:val="none"/>
        </w:rPr>
        <w:t>日对你/你单位进行了调查，发现你/你单位实施了以下环境违法行为：</w:t>
      </w:r>
      <w:r>
        <w:rPr>
          <w:rFonts w:hint="eastAsia" w:ascii="仿宋_GB2312" w:hAnsi="宋体" w:eastAsia="仿宋_GB2312" w:cs="宋体"/>
          <w:color w:val="auto"/>
          <w:kern w:val="0"/>
          <w:sz w:val="28"/>
          <w:szCs w:val="28"/>
          <w:highlight w:val="none"/>
          <w:u w:val="single"/>
        </w:rPr>
        <w:t xml:space="preserve"> 2025 年 9 月 23 日 9 时 30 分,深圳市生态环境局龙华管理局执法人员查看监控视频发现,位于深圳市龙华区福城街道阳基御龙山家园东北 26 米的观兴东路道路工程(观天路-观兴北路及悦兴围菜地段)于 2025 年 9 月 21 日 23 时 03 分正在进行施工作业,视频中可见一台搅拌车正在夜间进行产生环境噪声的建筑施工作业。2025 年 9 月 23 日 9 时 59 分,深圳市生态环境局龙华管理局执法人员到达该项目工地现场对上述情况进行核实。执法人员现场向被检查人播放了涉案视频,被检查人确认上述视频记录属实,对视频中的施工时间、地点、内容、设备进行了确认。被检查人陈述称该项目目前处于基础施工阶段,该项目分包单位为深圳市中润建筑工程劳务有限公司，在夜间进行产生环境噪声的建筑施工作业,现场作业设备有一台搅拌车。已拍照录像取证。</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b w:val="0"/>
          <w:bCs w:val="0"/>
          <w:kern w:val="0"/>
          <w:sz w:val="28"/>
          <w:szCs w:val="28"/>
          <w:highlight w:val="none"/>
          <w:u w:val="none"/>
        </w:rPr>
        <w:t>（注：空白线处须标注以下空白）</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rPr>
        <w:t>以上事实，</w:t>
      </w:r>
      <w:r>
        <w:rPr>
          <w:rFonts w:hint="eastAsia" w:ascii="仿宋_GB2312" w:hAnsi="宋体" w:eastAsia="仿宋_GB2312" w:cs="宋体"/>
          <w:color w:val="auto"/>
          <w:kern w:val="0"/>
          <w:sz w:val="28"/>
          <w:szCs w:val="28"/>
          <w:highlight w:val="none"/>
          <w:lang w:eastAsia="zh-CN"/>
        </w:rPr>
        <w:t>主要有以下证据材料证明：</w:t>
      </w:r>
    </w:p>
    <w:p>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1、</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2025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default" w:ascii="仿宋_GB2312" w:hAnsi="宋体" w:eastAsia="仿宋_GB2312" w:cs="宋体"/>
          <w:color w:val="auto"/>
          <w:kern w:val="0"/>
          <w:sz w:val="28"/>
          <w:szCs w:val="28"/>
          <w:highlight w:val="none"/>
          <w:u w:val="single"/>
          <w:lang w:val="en" w:eastAsia="zh-CN"/>
        </w:rPr>
        <w:t>9</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2</w:t>
      </w:r>
      <w:r>
        <w:rPr>
          <w:rFonts w:hint="default" w:ascii="仿宋_GB2312" w:hAnsi="宋体" w:eastAsia="仿宋_GB2312" w:cs="宋体"/>
          <w:color w:val="auto"/>
          <w:kern w:val="0"/>
          <w:sz w:val="28"/>
          <w:szCs w:val="28"/>
          <w:highlight w:val="none"/>
          <w:u w:val="single"/>
          <w:lang w:val="en" w:eastAsia="zh-CN"/>
        </w:rPr>
        <w:t>3</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现场检查</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勘</w:t>
      </w:r>
      <w:r>
        <w:rPr>
          <w:rFonts w:hint="eastAsia" w:ascii="仿宋_GB2312" w:hAnsi="宋体" w:eastAsia="仿宋_GB2312" w:cs="宋体"/>
          <w:color w:val="auto"/>
          <w:kern w:val="0"/>
          <w:sz w:val="28"/>
          <w:szCs w:val="28"/>
          <w:highlight w:val="none"/>
          <w:lang w:eastAsia="zh-CN"/>
        </w:rPr>
        <w:t>察）</w:t>
      </w:r>
      <w:r>
        <w:rPr>
          <w:rFonts w:hint="eastAsia" w:ascii="仿宋_GB2312" w:hAnsi="宋体" w:eastAsia="仿宋_GB2312" w:cs="宋体"/>
          <w:color w:val="auto"/>
          <w:kern w:val="0"/>
          <w:sz w:val="28"/>
          <w:szCs w:val="28"/>
          <w:highlight w:val="none"/>
        </w:rPr>
        <w:t>笔录</w:t>
      </w:r>
      <w:r>
        <w:rPr>
          <w:rFonts w:hint="eastAsia" w:ascii="仿宋_GB2312" w:hAnsi="宋体" w:eastAsia="仿宋_GB2312" w:cs="宋体"/>
          <w:color w:val="auto"/>
          <w:kern w:val="0"/>
          <w:sz w:val="28"/>
          <w:szCs w:val="28"/>
          <w:highlight w:val="none"/>
          <w:lang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jc w:val="both"/>
        <w:textAlignment w:val="auto"/>
        <w:rPr>
          <w:rFonts w:hint="eastAsia" w:ascii="仿宋_GB2312" w:hAnsi="宋体" w:eastAsia="仿宋_GB2312" w:cs="宋体"/>
          <w:color w:val="auto"/>
          <w:kern w:val="0"/>
          <w:sz w:val="28"/>
          <w:szCs w:val="28"/>
          <w:highlight w:val="none"/>
          <w:u w:val="none"/>
          <w:lang w:val="en-US" w:eastAsia="zh-CN"/>
        </w:rPr>
      </w:pP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你单位涉嫌</w:t>
      </w:r>
      <w:r>
        <w:rPr>
          <w:rFonts w:hint="eastAsia" w:ascii="仿宋_GB2312" w:hAnsi="宋体" w:eastAsia="仿宋_GB2312" w:cs="宋体"/>
          <w:color w:val="auto"/>
          <w:kern w:val="0"/>
          <w:sz w:val="28"/>
          <w:szCs w:val="28"/>
          <w:highlight w:val="none"/>
          <w:u w:val="single"/>
        </w:rPr>
        <w:t>在夜间进行产生环境噪声的建筑施工作业</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none"/>
          <w:lang w:val="en-US" w:eastAsia="zh-CN"/>
        </w:rPr>
        <w:t>；</w:t>
      </w:r>
    </w:p>
    <w:p>
      <w:pPr>
        <w:autoSpaceDE w:val="0"/>
        <w:autoSpaceDN w:val="0"/>
        <w:adjustRightInd w:val="0"/>
        <w:spacing w:line="400" w:lineRule="exact"/>
        <w:ind w:firstLine="560" w:firstLineChars="200"/>
        <w:jc w:val="left"/>
        <w:rPr>
          <w:rFonts w:hint="default"/>
          <w:lang w:val="en-US" w:eastAsia="zh-CN"/>
        </w:rPr>
      </w:pPr>
      <w:r>
        <w:rPr>
          <w:rFonts w:hint="eastAsia" w:ascii="仿宋_GB2312" w:hAnsi="宋体" w:eastAsia="仿宋_GB2312" w:cs="宋体"/>
          <w:color w:val="auto"/>
          <w:kern w:val="0"/>
          <w:sz w:val="28"/>
          <w:szCs w:val="28"/>
          <w:highlight w:val="none"/>
          <w:lang w:val="en-US" w:eastAsia="zh-CN"/>
        </w:rPr>
        <w:t>2、</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2025 </w:t>
      </w:r>
      <w:r>
        <w:rPr>
          <w:rFonts w:hint="eastAsia" w:ascii="仿宋_GB2312" w:hAnsi="宋体" w:eastAsia="仿宋_GB2312" w:cs="宋体"/>
          <w:color w:val="auto"/>
          <w:kern w:val="0"/>
          <w:sz w:val="28"/>
          <w:szCs w:val="28"/>
          <w:highlight w:val="none"/>
          <w:lang w:val="en-US" w:eastAsia="zh-CN"/>
        </w:rPr>
        <w:t>年</w:t>
      </w:r>
      <w:r>
        <w:rPr>
          <w:rFonts w:hint="default" w:ascii="仿宋_GB2312" w:hAnsi="宋体" w:eastAsia="仿宋_GB2312" w:cs="宋体"/>
          <w:color w:val="auto"/>
          <w:kern w:val="0"/>
          <w:sz w:val="28"/>
          <w:szCs w:val="28"/>
          <w:highlight w:val="none"/>
          <w:u w:val="single"/>
          <w:lang w:val="en" w:eastAsia="zh-CN"/>
        </w:rPr>
        <w:t>9</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2</w:t>
      </w:r>
      <w:r>
        <w:rPr>
          <w:rFonts w:hint="default" w:ascii="仿宋_GB2312" w:hAnsi="宋体" w:eastAsia="仿宋_GB2312" w:cs="宋体"/>
          <w:color w:val="auto"/>
          <w:kern w:val="0"/>
          <w:sz w:val="28"/>
          <w:szCs w:val="28"/>
          <w:highlight w:val="none"/>
          <w:u w:val="single"/>
          <w:lang w:val="en" w:eastAsia="zh-CN"/>
        </w:rPr>
        <w:t>6</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调查询问笔录</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你单位涉嫌</w:t>
      </w:r>
      <w:r>
        <w:rPr>
          <w:rFonts w:hint="eastAsia" w:ascii="仿宋_GB2312" w:hAnsi="宋体" w:eastAsia="仿宋_GB2312" w:cs="宋体"/>
          <w:color w:val="auto"/>
          <w:kern w:val="0"/>
          <w:sz w:val="28"/>
          <w:szCs w:val="28"/>
          <w:highlight w:val="none"/>
          <w:u w:val="single"/>
        </w:rPr>
        <w:t>在夜间进行产生环境噪声的建筑施工作业</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none"/>
          <w:lang w:val="en-US"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3、</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2025 </w:t>
      </w:r>
      <w:r>
        <w:rPr>
          <w:rFonts w:hint="eastAsia" w:ascii="仿宋_GB2312" w:hAnsi="宋体" w:eastAsia="仿宋_GB2312" w:cs="宋体"/>
          <w:color w:val="auto"/>
          <w:kern w:val="0"/>
          <w:sz w:val="28"/>
          <w:szCs w:val="28"/>
          <w:highlight w:val="none"/>
          <w:lang w:val="en-US" w:eastAsia="zh-CN"/>
        </w:rPr>
        <w:t>年</w:t>
      </w:r>
      <w:r>
        <w:rPr>
          <w:rFonts w:hint="default" w:ascii="仿宋_GB2312" w:hAnsi="宋体" w:eastAsia="仿宋_GB2312" w:cs="宋体"/>
          <w:color w:val="auto"/>
          <w:kern w:val="0"/>
          <w:sz w:val="28"/>
          <w:szCs w:val="28"/>
          <w:highlight w:val="none"/>
          <w:u w:val="single"/>
          <w:lang w:val="en" w:eastAsia="zh-CN"/>
        </w:rPr>
        <w:t>9</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2</w:t>
      </w:r>
      <w:r>
        <w:rPr>
          <w:rFonts w:hint="default" w:ascii="仿宋_GB2312" w:hAnsi="宋体" w:eastAsia="仿宋_GB2312" w:cs="宋体"/>
          <w:color w:val="auto"/>
          <w:kern w:val="0"/>
          <w:sz w:val="28"/>
          <w:szCs w:val="28"/>
          <w:highlight w:val="none"/>
          <w:u w:val="single"/>
          <w:lang w:val="en" w:eastAsia="zh-CN"/>
        </w:rPr>
        <w:t>3</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现场照片（图片/视频）</w:t>
      </w:r>
      <w:r>
        <w:rPr>
          <w:rFonts w:hint="eastAsia" w:ascii="仿宋_GB2312" w:hAnsi="宋体" w:eastAsia="仿宋_GB2312" w:cs="宋体"/>
          <w:color w:val="auto"/>
          <w:kern w:val="0"/>
          <w:sz w:val="28"/>
          <w:szCs w:val="28"/>
          <w:highlight w:val="none"/>
          <w:lang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jc w:val="both"/>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你单位涉嫌</w:t>
      </w:r>
      <w:r>
        <w:rPr>
          <w:rFonts w:hint="eastAsia" w:ascii="仿宋_GB2312" w:hAnsi="宋体" w:eastAsia="仿宋_GB2312" w:cs="宋体"/>
          <w:color w:val="auto"/>
          <w:kern w:val="0"/>
          <w:sz w:val="28"/>
          <w:szCs w:val="28"/>
          <w:highlight w:val="none"/>
          <w:u w:val="single"/>
        </w:rPr>
        <w:t>在夜间进行产生环境噪声的建筑施工作业</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jc w:val="left"/>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4、</w:t>
      </w:r>
      <w:r>
        <w:rPr>
          <w:rFonts w:hint="eastAsia" w:ascii="仿宋_GB2312" w:hAnsi="仿宋_GB2312" w:eastAsia="仿宋_GB2312" w:cs="仿宋_GB2312"/>
          <w:sz w:val="28"/>
          <w:szCs w:val="28"/>
          <w:highlight w:val="none"/>
          <w:lang w:val="en"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出具的</w:t>
      </w:r>
      <w:r>
        <w:rPr>
          <w:rFonts w:hint="eastAsia" w:ascii="仿宋_GB2312" w:hAnsi="宋体" w:eastAsia="仿宋_GB2312" w:cs="宋体"/>
          <w:color w:val="auto"/>
          <w:kern w:val="0"/>
          <w:sz w:val="28"/>
          <w:szCs w:val="28"/>
          <w:highlight w:val="none"/>
        </w:rPr>
        <w:t>监测报告</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5、</w:t>
      </w:r>
      <w:r>
        <w:rPr>
          <w:rFonts w:hint="eastAsia" w:ascii="仿宋_GB2312" w:hAnsi="宋体" w:eastAsia="仿宋_GB2312" w:cs="宋体"/>
          <w:color w:val="auto"/>
          <w:kern w:val="0"/>
          <w:sz w:val="28"/>
          <w:szCs w:val="28"/>
          <w:highlight w:val="none"/>
          <w:lang w:eastAsia="zh-CN"/>
        </w:rPr>
        <w:t>你</w:t>
      </w:r>
      <w:r>
        <w:rPr>
          <w:rFonts w:hint="eastAsia" w:ascii="仿宋_GB2312" w:hAnsi="宋体" w:eastAsia="仿宋_GB2312" w:cs="宋体"/>
          <w:color w:val="auto"/>
          <w:kern w:val="0"/>
          <w:sz w:val="28"/>
          <w:szCs w:val="28"/>
          <w:highlight w:val="none"/>
          <w:lang w:val="en-US" w:eastAsia="zh-CN"/>
        </w:rPr>
        <w:t>/你单位</w:t>
      </w:r>
      <w:r>
        <w:rPr>
          <w:rFonts w:hint="eastAsia" w:ascii="仿宋_GB2312" w:hAnsi="宋体" w:eastAsia="仿宋_GB2312" w:cs="宋体"/>
          <w:color w:val="auto"/>
          <w:kern w:val="0"/>
          <w:sz w:val="28"/>
          <w:szCs w:val="28"/>
          <w:highlight w:val="none"/>
        </w:rPr>
        <w:t>提供的</w:t>
      </w:r>
      <w:r>
        <w:rPr>
          <w:rFonts w:hint="eastAsia" w:ascii="仿宋_GB2312" w:hAnsi="宋体" w:eastAsia="仿宋_GB2312" w:cs="宋体"/>
          <w:color w:val="auto"/>
          <w:kern w:val="0"/>
          <w:sz w:val="28"/>
          <w:szCs w:val="28"/>
          <w:highlight w:val="none"/>
          <w:lang w:eastAsia="zh-CN"/>
        </w:rPr>
        <w:t>相关主体材料，包括：</w:t>
      </w:r>
      <w:r>
        <w:rPr>
          <w:rFonts w:hint="eastAsia" w:ascii="仿宋_GB2312" w:hAnsi="仿宋_GB2312" w:eastAsia="仿宋_GB2312" w:cs="仿宋_GB2312"/>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2025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default" w:ascii="仿宋_GB2312" w:hAnsi="宋体" w:eastAsia="仿宋_GB2312" w:cs="宋体"/>
          <w:color w:val="auto"/>
          <w:kern w:val="0"/>
          <w:sz w:val="28"/>
          <w:szCs w:val="28"/>
          <w:highlight w:val="none"/>
          <w:u w:val="single"/>
          <w:lang w:val="en" w:eastAsia="zh-CN"/>
        </w:rPr>
        <w:t>9</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2</w:t>
      </w:r>
      <w:r>
        <w:rPr>
          <w:rFonts w:hint="default" w:ascii="仿宋_GB2312" w:hAnsi="宋体" w:eastAsia="仿宋_GB2312" w:cs="宋体"/>
          <w:color w:val="auto"/>
          <w:kern w:val="0"/>
          <w:sz w:val="28"/>
          <w:szCs w:val="28"/>
          <w:highlight w:val="none"/>
          <w:u w:val="single"/>
          <w:lang w:val="en" w:eastAsia="zh-CN"/>
        </w:rPr>
        <w:t>3</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营业执照复印件、</w:t>
      </w:r>
      <w:r>
        <w:rPr>
          <w:rFonts w:hint="eastAsia" w:ascii="仿宋_GB2312" w:hAnsi="仿宋_GB2312" w:eastAsia="仿宋_GB2312" w:cs="仿宋_GB2312"/>
          <w:sz w:val="28"/>
          <w:szCs w:val="28"/>
          <w:highlight w:val="none"/>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组织机构代码证复印件、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2025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default" w:ascii="仿宋_GB2312" w:hAnsi="宋体" w:eastAsia="仿宋_GB2312" w:cs="宋体"/>
          <w:color w:val="auto"/>
          <w:kern w:val="0"/>
          <w:sz w:val="28"/>
          <w:szCs w:val="28"/>
          <w:highlight w:val="none"/>
          <w:u w:val="single"/>
          <w:lang w:val="en" w:eastAsia="zh-CN"/>
        </w:rPr>
        <w:t>9</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2</w:t>
      </w:r>
      <w:r>
        <w:rPr>
          <w:rFonts w:hint="default" w:ascii="仿宋_GB2312" w:hAnsi="宋体" w:eastAsia="仿宋_GB2312" w:cs="宋体"/>
          <w:color w:val="auto"/>
          <w:kern w:val="0"/>
          <w:sz w:val="28"/>
          <w:szCs w:val="28"/>
          <w:highlight w:val="none"/>
          <w:u w:val="single"/>
          <w:lang w:val="en" w:eastAsia="zh-CN"/>
        </w:rPr>
        <w:t>3</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身份证复印件、</w:t>
      </w:r>
      <w:r>
        <w:rPr>
          <w:rFonts w:hint="eastAsia" w:ascii="仿宋_GB2312" w:hAnsi="宋体" w:eastAsia="仿宋_GB2312" w:cs="宋体"/>
          <w:color w:val="auto"/>
          <w:kern w:val="0"/>
          <w:sz w:val="28"/>
          <w:szCs w:val="28"/>
          <w:highlight w:val="none"/>
          <w:lang w:val="en"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default" w:ascii="仿宋_GB2312" w:hAnsi="宋体" w:eastAsia="仿宋_GB2312" w:cs="宋体"/>
          <w:color w:val="auto"/>
          <w:kern w:val="0"/>
          <w:sz w:val="28"/>
          <w:szCs w:val="28"/>
          <w:highlight w:val="none"/>
          <w:u w:val="single"/>
          <w:lang w:val="en" w:eastAsia="zh-CN"/>
        </w:rPr>
        <w:t>9</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2</w:t>
      </w:r>
      <w:r>
        <w:rPr>
          <w:rFonts w:hint="default" w:ascii="仿宋_GB2312" w:hAnsi="宋体" w:eastAsia="仿宋_GB2312" w:cs="宋体"/>
          <w:color w:val="auto"/>
          <w:kern w:val="0"/>
          <w:sz w:val="28"/>
          <w:szCs w:val="28"/>
          <w:highlight w:val="none"/>
          <w:u w:val="single"/>
          <w:lang w:val="en" w:eastAsia="zh-CN"/>
        </w:rPr>
        <w:t>3</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日提供的法人</w:t>
      </w:r>
      <w:r>
        <w:rPr>
          <w:rFonts w:hint="eastAsia" w:ascii="仿宋_GB2312" w:hAnsi="宋体" w:eastAsia="仿宋_GB2312" w:cs="宋体"/>
          <w:color w:val="auto"/>
          <w:kern w:val="0"/>
          <w:sz w:val="28"/>
          <w:szCs w:val="28"/>
          <w:highlight w:val="none"/>
        </w:rPr>
        <w:t>授权委托书</w:t>
      </w:r>
      <w:r>
        <w:rPr>
          <w:rFonts w:hint="eastAsia" w:ascii="仿宋_GB2312" w:hAnsi="宋体" w:eastAsia="仿宋_GB2312" w:cs="宋体"/>
          <w:color w:val="auto"/>
          <w:kern w:val="0"/>
          <w:sz w:val="28"/>
          <w:szCs w:val="28"/>
          <w:highlight w:val="none"/>
          <w:lang w:eastAsia="zh-CN"/>
        </w:rPr>
        <w:t>，以上材料共同证明你</w:t>
      </w:r>
      <w:r>
        <w:rPr>
          <w:rFonts w:hint="eastAsia" w:ascii="仿宋_GB2312" w:hAnsi="宋体" w:eastAsia="仿宋_GB2312" w:cs="宋体"/>
          <w:color w:val="auto"/>
          <w:kern w:val="0"/>
          <w:sz w:val="28"/>
          <w:szCs w:val="28"/>
          <w:highlight w:val="none"/>
          <w:lang w:val="en-US" w:eastAsia="zh-CN"/>
        </w:rPr>
        <w:t>/你单位的主体信息；</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lang w:val="en-US" w:eastAsia="zh-CN"/>
        </w:rPr>
        <w:t>6、</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 xml:space="preserve"> 其他证据材料：</w:t>
      </w:r>
      <w:r>
        <w:rPr>
          <w:rFonts w:hint="eastAsia" w:ascii="仿宋_GB2312" w:hAnsi="仿宋_GB2312" w:eastAsia="仿宋_GB2312"/>
          <w:color w:val="000000"/>
          <w:sz w:val="28"/>
          <w:szCs w:val="28"/>
          <w:highlight w:val="none"/>
          <w:u w:val="single" w:color="auto"/>
          <w:lang w:val="en-US" w:eastAsia="zh-CN"/>
        </w:rPr>
        <w:t>2025年</w:t>
      </w:r>
      <w:r>
        <w:rPr>
          <w:rFonts w:hint="default" w:ascii="仿宋_GB2312" w:hAnsi="宋体" w:eastAsia="仿宋_GB2312" w:cs="宋体"/>
          <w:color w:val="auto"/>
          <w:kern w:val="0"/>
          <w:sz w:val="28"/>
          <w:szCs w:val="28"/>
          <w:highlight w:val="none"/>
          <w:u w:val="single"/>
          <w:lang w:val="en" w:eastAsia="zh-CN"/>
        </w:rPr>
        <w:t>9</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2</w:t>
      </w:r>
      <w:r>
        <w:rPr>
          <w:rFonts w:hint="default" w:ascii="仿宋_GB2312" w:hAnsi="宋体" w:eastAsia="仿宋_GB2312" w:cs="宋体"/>
          <w:color w:val="auto"/>
          <w:kern w:val="0"/>
          <w:sz w:val="28"/>
          <w:szCs w:val="28"/>
          <w:highlight w:val="none"/>
          <w:u w:val="single"/>
          <w:lang w:val="en" w:eastAsia="zh-CN"/>
        </w:rPr>
        <w:t>3</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仿宋_GB2312" w:eastAsia="仿宋_GB2312"/>
          <w:color w:val="000000"/>
          <w:sz w:val="28"/>
          <w:szCs w:val="28"/>
          <w:highlight w:val="none"/>
          <w:u w:val="single" w:color="auto"/>
          <w:lang w:val="en-US" w:eastAsia="zh-CN"/>
        </w:rPr>
        <w:t>日当事人提供劳务分包合同和深圳市龙华区建设工程质量安全监督站关于开展</w:t>
      </w:r>
      <w:r>
        <w:rPr>
          <w:rFonts w:hint="eastAsia" w:ascii="仿宋_GB2312" w:hAnsi="宋体" w:eastAsia="仿宋_GB2312" w:cs="宋体"/>
          <w:color w:val="auto"/>
          <w:kern w:val="0"/>
          <w:sz w:val="28"/>
          <w:szCs w:val="28"/>
          <w:highlight w:val="none"/>
          <w:u w:val="single"/>
        </w:rPr>
        <w:t>观兴东路道路工程(观天路-观兴北路及悦兴围菜地段)</w:t>
      </w:r>
      <w:r>
        <w:rPr>
          <w:rFonts w:hint="eastAsia" w:ascii="仿宋_GB2312" w:hAnsi="仿宋_GB2312" w:eastAsia="仿宋_GB2312"/>
          <w:color w:val="000000"/>
          <w:sz w:val="28"/>
          <w:szCs w:val="28"/>
          <w:highlight w:val="none"/>
          <w:u w:val="single" w:color="auto"/>
          <w:lang w:val="en-US" w:eastAsia="zh-CN"/>
        </w:rPr>
        <w:t>质量安全监督的复函证明你单位为涉案项目分包单位。</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b w:val="0"/>
          <w:bCs w:val="0"/>
          <w:kern w:val="0"/>
          <w:sz w:val="28"/>
          <w:szCs w:val="28"/>
          <w:highlight w:val="none"/>
          <w:u w:val="none"/>
        </w:rPr>
        <w:t>（注：</w:t>
      </w:r>
      <w:r>
        <w:rPr>
          <w:rFonts w:hint="eastAsia" w:ascii="仿宋_GB2312" w:hAnsi="宋体" w:eastAsia="仿宋_GB2312" w:cs="宋体"/>
          <w:b w:val="0"/>
          <w:bCs w:val="0"/>
          <w:kern w:val="0"/>
          <w:sz w:val="28"/>
          <w:szCs w:val="28"/>
          <w:highlight w:val="none"/>
          <w:u w:val="none"/>
          <w:lang w:eastAsia="zh-CN"/>
        </w:rPr>
        <w:t>载明证据名称、提取时间、提供单位、证明内容</w:t>
      </w:r>
      <w:r>
        <w:rPr>
          <w:rFonts w:hint="eastAsia" w:ascii="仿宋_GB2312" w:hAnsi="宋体" w:eastAsia="仿宋_GB2312" w:cs="宋体"/>
          <w:b w:val="0"/>
          <w:bCs w:val="0"/>
          <w:kern w:val="0"/>
          <w:sz w:val="28"/>
          <w:szCs w:val="28"/>
          <w:highlight w:val="none"/>
          <w:u w:val="none"/>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你/你单位上述行为违反了</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 w:eastAsia="zh-CN"/>
        </w:rPr>
        <w:t>深圳经济特区环境噪声污染防治条例</w:t>
      </w:r>
      <w:r>
        <w:rPr>
          <w:rFonts w:hint="eastAsia" w:ascii="仿宋_GB2312" w:hAnsi="宋体" w:eastAsia="仿宋_GB2312" w:cs="宋体"/>
          <w:color w:val="auto"/>
          <w:kern w:val="0"/>
          <w:sz w:val="28"/>
          <w:szCs w:val="28"/>
          <w:highlight w:val="none"/>
          <w:u w:val="single"/>
        </w:rPr>
        <w:t>》</w:t>
      </w:r>
      <w:r>
        <w:rPr>
          <w:rFonts w:hint="eastAsia" w:ascii="仿宋_GB2312" w:hAnsi="宋体" w:eastAsia="仿宋_GB2312" w:cs="宋体"/>
          <w:color w:val="auto"/>
          <w:kern w:val="0"/>
          <w:sz w:val="28"/>
          <w:szCs w:val="28"/>
          <w:highlight w:val="none"/>
          <w:u w:val="single"/>
          <w:lang w:eastAsia="zh-CN"/>
        </w:rPr>
        <w:t>第二十八条第一款（详见附件）</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的规定。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b w:val="0"/>
          <w:bCs w:val="0"/>
          <w:color w:val="auto"/>
          <w:kern w:val="0"/>
          <w:sz w:val="28"/>
          <w:szCs w:val="28"/>
          <w:highlight w:val="none"/>
        </w:rPr>
      </w:pPr>
      <w:r>
        <w:rPr>
          <w:rFonts w:hint="eastAsia" w:ascii="仿宋_GB2312" w:hAnsi="宋体" w:eastAsia="仿宋_GB2312" w:cs="宋体"/>
          <w:color w:val="auto"/>
          <w:kern w:val="0"/>
          <w:sz w:val="28"/>
          <w:szCs w:val="28"/>
          <w:highlight w:val="none"/>
        </w:rPr>
        <w:t>依据</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中华人民共和国行政处罚法</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第二十八条第一款和</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 w:eastAsia="zh-CN"/>
        </w:rPr>
        <w:t>深圳经济特区环境噪声污染防治条例</w:t>
      </w:r>
      <w:r>
        <w:rPr>
          <w:rFonts w:hint="eastAsia" w:ascii="仿宋_GB2312" w:hAnsi="宋体" w:eastAsia="仿宋_GB2312" w:cs="宋体"/>
          <w:color w:val="auto"/>
          <w:kern w:val="0"/>
          <w:sz w:val="28"/>
          <w:szCs w:val="28"/>
          <w:highlight w:val="none"/>
          <w:u w:val="single"/>
        </w:rPr>
        <w:t>》</w:t>
      </w:r>
      <w:r>
        <w:rPr>
          <w:rFonts w:hint="eastAsia" w:ascii="仿宋_GB2312" w:hAnsi="宋体" w:eastAsia="仿宋_GB2312" w:cs="宋体"/>
          <w:color w:val="auto"/>
          <w:kern w:val="0"/>
          <w:sz w:val="28"/>
          <w:szCs w:val="28"/>
          <w:highlight w:val="none"/>
          <w:u w:val="single"/>
          <w:lang w:eastAsia="zh-CN"/>
        </w:rPr>
        <w:t>第七十七条第一款第三项（详见附件）</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的规定。</w:t>
      </w:r>
      <w:r>
        <w:rPr>
          <w:rFonts w:hint="eastAsia" w:ascii="仿宋_GB2312" w:hAnsi="宋体" w:eastAsia="仿宋_GB2312" w:cs="宋体"/>
          <w:b w:val="0"/>
          <w:bCs w:val="0"/>
          <w:color w:val="auto"/>
          <w:kern w:val="0"/>
          <w:sz w:val="28"/>
          <w:szCs w:val="28"/>
          <w:highlight w:val="none"/>
        </w:rPr>
        <w:t>(注:载明适用法律、法规、规章的全称及具体的条、款、项)</w:t>
      </w:r>
    </w:p>
    <w:p>
      <w:pPr>
        <w:keepNext w:val="0"/>
        <w:keepLines w:val="0"/>
        <w:pageBreakBefore w:val="0"/>
        <w:kinsoku/>
        <w:overflowPunct/>
        <w:topLinePunct w:val="0"/>
        <w:autoSpaceDE w:val="0"/>
        <w:autoSpaceDN w:val="0"/>
        <w:bidi w:val="0"/>
        <w:adjustRightInd w:val="0"/>
        <w:snapToGrid/>
        <w:spacing w:line="400" w:lineRule="exact"/>
        <w:ind w:firstLine="0" w:firstLineChars="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现责令你/你单位</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立即</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接到本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日内□停止违法排放污染物的行为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停止建设□改正超标准排放污染物的行为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u w:val="single"/>
          <w:lang w:val="en-US" w:eastAsia="zh-CN"/>
        </w:rPr>
        <w:t>停止</w:t>
      </w:r>
      <w:r>
        <w:rPr>
          <w:rFonts w:hint="eastAsia" w:ascii="仿宋_GB2312" w:hAnsi="宋体" w:eastAsia="仿宋_GB2312" w:cs="宋体"/>
          <w:color w:val="auto"/>
          <w:kern w:val="0"/>
          <w:sz w:val="28"/>
          <w:szCs w:val="28"/>
          <w:highlight w:val="none"/>
          <w:u w:val="single"/>
        </w:rPr>
        <w:t>在夜间进行产生环境噪声的建筑施工作业</w:t>
      </w:r>
      <w:r>
        <w:rPr>
          <w:rFonts w:hint="eastAsia" w:ascii="仿宋_GB2312" w:hAnsi="仿宋_GB2312" w:eastAsia="仿宋_GB2312" w:cs="仿宋_GB2312"/>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none"/>
          <w:lang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如上述违法行为属于应依法直接给予行政处罚的情形，则对该行为的处罚不以整改结果为前提条件。</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我局将自</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送达之日起三十日内</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责令改正期限届满三十日内对你/你单位违法行为的改正情况实施复查。若复查时发现你/你单位拒不改正的，我局可根据违法行为依法采取法律赋予生态环境部门的监管措施：1.依据国家、省和特区相关环保法律法规规章的规定，对你/你单位实施按日连续处罚；2.依据《中华人民共和国环境保护法》六十三条的规定，将案件移送公安机关，对直接负责的主管人员和其他直责任人员予以行政拘留；3.依法采取法律法规规定的其他措施。</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你/你单位在我局实施复查前，可以向我局报告整改情况，并附具相关证明材料。</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你/你单位如对本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不服，可以在收到本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书之日起六十日内向深圳市人民政府</w:t>
      </w:r>
      <w:r>
        <w:rPr>
          <w:rFonts w:hint="eastAsia" w:ascii="仿宋_GB2312" w:hAnsi="宋体" w:eastAsia="仿宋_GB2312" w:cs="宋体"/>
          <w:color w:val="auto"/>
          <w:kern w:val="0"/>
          <w:sz w:val="28"/>
          <w:szCs w:val="28"/>
          <w:highlight w:val="none"/>
          <w:lang w:eastAsia="zh-CN"/>
        </w:rPr>
        <w:t>或深圳市龙华区人民政府</w:t>
      </w:r>
      <w:r>
        <w:rPr>
          <w:rFonts w:hint="eastAsia" w:ascii="仿宋_GB2312" w:hAnsi="宋体" w:eastAsia="仿宋_GB2312" w:cs="宋体"/>
          <w:color w:val="auto"/>
          <w:kern w:val="0"/>
          <w:sz w:val="28"/>
          <w:szCs w:val="28"/>
          <w:highlight w:val="none"/>
        </w:rPr>
        <w:t>申请行政复议；也可以在收到</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之日起六个月内向广东省深圳市龙岗区人民法院提起行政诉讼。</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lang w:val="zh-CN"/>
        </w:rPr>
      </w:pPr>
      <w:r>
        <w:rPr>
          <w:rFonts w:hint="eastAsia" w:ascii="仿宋_GB2312" w:hAnsi="宋体" w:eastAsia="仿宋_GB2312" w:cs="宋体"/>
          <w:color w:val="auto"/>
          <w:kern w:val="0"/>
          <w:sz w:val="28"/>
          <w:szCs w:val="28"/>
          <w:highlight w:val="none"/>
          <w:lang w:val="zh-CN"/>
        </w:rPr>
        <w:t>联系人：</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陈柳锋</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lang w:val="zh-CN"/>
        </w:rPr>
        <w:t xml:space="preserve"> 电话：</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28019330</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lang w:val="zh-CN"/>
        </w:rPr>
      </w:pPr>
      <w:r>
        <w:rPr>
          <w:rFonts w:hint="eastAsia" w:ascii="仿宋_GB2312" w:hAnsi="宋体" w:eastAsia="仿宋_GB2312" w:cs="宋体"/>
          <w:color w:val="auto"/>
          <w:kern w:val="0"/>
          <w:sz w:val="28"/>
          <w:szCs w:val="28"/>
          <w:highlight w:val="none"/>
          <w:lang w:val="zh-CN"/>
        </w:rPr>
        <w:t>地址：</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深圳市</w:t>
      </w:r>
      <w:r>
        <w:rPr>
          <w:rFonts w:hint="eastAsia" w:ascii="仿宋_GB2312" w:hAnsi="宋体" w:eastAsia="仿宋_GB2312" w:cs="宋体"/>
          <w:color w:val="auto"/>
          <w:kern w:val="0"/>
          <w:sz w:val="28"/>
          <w:szCs w:val="28"/>
          <w:highlight w:val="none"/>
          <w:u w:val="single"/>
          <w:lang w:val="en-US" w:eastAsia="zh-CN"/>
        </w:rPr>
        <w:t>龙华区福城街道观澜大道288号劳动大厦五楼508</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pPr>
        <w:pStyle w:val="5"/>
        <w:keepNext w:val="0"/>
        <w:keepLines w:val="0"/>
        <w:pageBreakBefore w:val="0"/>
        <w:kinsoku/>
        <w:overflowPunct/>
        <w:topLinePunct w:val="0"/>
        <w:bidi w:val="0"/>
        <w:snapToGrid/>
        <w:spacing w:line="400" w:lineRule="exact"/>
        <w:ind w:firstLine="638" w:firstLineChars="228"/>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深圳市生态环境局</w:t>
      </w:r>
      <w:r>
        <w:rPr>
          <w:rFonts w:hint="eastAsia" w:ascii="仿宋_GB2312" w:eastAsia="仿宋_GB2312"/>
          <w:color w:val="auto"/>
          <w:sz w:val="28"/>
          <w:szCs w:val="28"/>
          <w:highlight w:val="none"/>
          <w:lang w:eastAsia="zh-CN"/>
        </w:rPr>
        <w:t>龙华管理局</w:t>
      </w:r>
      <w:r>
        <w:rPr>
          <w:rFonts w:hint="eastAsia" w:ascii="仿宋_GB2312" w:eastAsia="仿宋_GB2312"/>
          <w:color w:val="auto"/>
          <w:sz w:val="28"/>
          <w:szCs w:val="28"/>
          <w:highlight w:val="none"/>
        </w:rPr>
        <w:t xml:space="preserve">   </w:t>
      </w:r>
    </w:p>
    <w:p>
      <w:pPr>
        <w:keepNext w:val="0"/>
        <w:keepLines w:val="0"/>
        <w:pageBreakBefore w:val="0"/>
        <w:kinsoku/>
        <w:overflowPunct/>
        <w:topLinePunct w:val="0"/>
        <w:bidi w:val="0"/>
        <w:snapToGrid/>
        <w:spacing w:line="400" w:lineRule="exact"/>
        <w:textAlignment w:val="auto"/>
        <w:rPr>
          <w:sz w:val="28"/>
          <w:szCs w:val="28"/>
        </w:rPr>
      </w:pPr>
      <w:r>
        <w:rPr>
          <w:rFonts w:hint="eastAsia" w:ascii="仿宋_GB2312" w:eastAsia="仿宋_GB2312"/>
          <w:color w:val="auto"/>
          <w:sz w:val="28"/>
          <w:szCs w:val="28"/>
          <w:highlight w:val="none"/>
          <w:lang w:val="en-US" w:eastAsia="zh-CN"/>
        </w:rPr>
        <w:t xml:space="preserve">                                                    </w:t>
      </w:r>
      <w:r>
        <w:rPr>
          <w:rFonts w:hint="default" w:ascii="仿宋_GB2312" w:eastAsia="仿宋_GB2312"/>
          <w:color w:val="auto"/>
          <w:sz w:val="28"/>
          <w:szCs w:val="28"/>
          <w:highlight w:val="none"/>
          <w:lang w:val="en" w:eastAsia="zh-CN"/>
        </w:rPr>
        <w:t xml:space="preserve"> </w:t>
      </w:r>
      <w:r>
        <w:rPr>
          <w:rFonts w:hint="eastAsia" w:ascii="仿宋_GB2312" w:eastAsia="仿宋_GB2312"/>
          <w:color w:val="auto"/>
          <w:sz w:val="28"/>
          <w:szCs w:val="28"/>
          <w:highlight w:val="none"/>
          <w:lang w:val="en-US" w:eastAsia="zh-CN"/>
        </w:rPr>
        <w:t>2025</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26</w:t>
      </w:r>
      <w:r>
        <w:rPr>
          <w:rFonts w:hint="eastAsia" w:ascii="仿宋_GB2312" w:eastAsia="仿宋_GB2312"/>
          <w:color w:val="auto"/>
          <w:sz w:val="28"/>
          <w:szCs w:val="28"/>
          <w:highlight w:val="none"/>
        </w:rPr>
        <w:t>日</w:t>
      </w:r>
    </w:p>
    <w:sectPr>
      <w:headerReference r:id="rId3" w:type="default"/>
      <w:footerReference r:id="rId4" w:type="default"/>
      <w:pgSz w:w="23811" w:h="16838" w:orient="landscape"/>
      <w:pgMar w:top="1236" w:right="1440" w:bottom="1236" w:left="1440" w:header="851" w:footer="992" w:gutter="0"/>
      <w:cols w:equalWidth="0" w:num="2">
        <w:col w:w="10253" w:space="425"/>
        <w:col w:w="10253"/>
      </w:cols>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34"/>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right="-94"/>
      <w:jc w:val="center"/>
      <w:rPr>
        <w:rFonts w:hint="default"/>
        <w:lang w:val="en"/>
      </w:rPr>
    </w:pPr>
    <w:r>
      <w:rPr>
        <w:rFonts w:hint="default"/>
        <w:lang w:val="en"/>
      </w:rPr>
      <w:t xml:space="preserve">                                                                                                                  </w:t>
    </w:r>
    <w:r>
      <w:rPr>
        <w:rFonts w:hint="eastAsia" w:ascii="仿宋_GB2312" w:hAnsi="宋体" w:eastAsia="仿宋_GB2312"/>
        <w:szCs w:val="21"/>
      </w:rPr>
      <w:t>（</w:t>
    </w:r>
    <w:r>
      <w:rPr>
        <w:rFonts w:hint="eastAsia" w:ascii="仿宋_GB2312" w:hAnsi="宋体" w:eastAsia="仿宋_GB2312"/>
        <w:szCs w:val="21"/>
        <w:lang w:eastAsia="zh-CN"/>
      </w:rPr>
      <w:t>本文书</w:t>
    </w:r>
    <w:r>
      <w:rPr>
        <w:rFonts w:hint="eastAsia" w:ascii="仿宋_GB2312" w:hAnsi="宋体" w:eastAsia="仿宋_GB2312"/>
        <w:szCs w:val="21"/>
      </w:rPr>
      <w:t>一式三联，第一联区局存档，第二联</w:t>
    </w:r>
    <w:r>
      <w:rPr>
        <w:rFonts w:hint="eastAsia" w:ascii="仿宋_GB2312" w:hAnsi="宋体" w:eastAsia="仿宋_GB2312"/>
        <w:szCs w:val="21"/>
        <w:lang w:eastAsia="zh-CN"/>
      </w:rPr>
      <w:t>送达</w:t>
    </w:r>
    <w:r>
      <w:rPr>
        <w:rFonts w:hint="eastAsia" w:ascii="仿宋_GB2312" w:hAnsi="宋体" w:eastAsia="仿宋_GB2312"/>
        <w:szCs w:val="21"/>
      </w:rPr>
      <w:t>当事人，第三联</w:t>
    </w:r>
    <w:r>
      <w:rPr>
        <w:rFonts w:hint="eastAsia" w:ascii="仿宋_GB2312" w:hAnsi="宋体" w:eastAsia="仿宋_GB2312"/>
        <w:szCs w:val="21"/>
        <w:lang w:eastAsia="zh-CN"/>
      </w:rPr>
      <w:t>检查单位</w:t>
    </w:r>
    <w:r>
      <w:rPr>
        <w:rFonts w:hint="eastAsia" w:ascii="仿宋_GB2312" w:hAnsi="宋体" w:eastAsia="仿宋_GB2312"/>
        <w:szCs w:val="21"/>
      </w:rPr>
      <w:t>存档）</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hyphenationZone w:val="360"/>
  <w:drawingGridVerticalSpacing w:val="158"/>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xZDFjMTJhMWQ2ZThiYWRkZWQ3ODYzMWI5NjI5M2IifQ=="/>
  </w:docVars>
  <w:rsids>
    <w:rsidRoot w:val="00000000"/>
    <w:rsid w:val="16FF6FA8"/>
    <w:rsid w:val="1DEF7984"/>
    <w:rsid w:val="20BA367F"/>
    <w:rsid w:val="2D3B574E"/>
    <w:rsid w:val="2EF0CCF4"/>
    <w:rsid w:val="377DA21E"/>
    <w:rsid w:val="3BBD8152"/>
    <w:rsid w:val="3BFA5460"/>
    <w:rsid w:val="3EAB0813"/>
    <w:rsid w:val="3F972201"/>
    <w:rsid w:val="3FD3BFBE"/>
    <w:rsid w:val="3FD5B302"/>
    <w:rsid w:val="41A106D0"/>
    <w:rsid w:val="43F37D03"/>
    <w:rsid w:val="47BF82C5"/>
    <w:rsid w:val="55630EEF"/>
    <w:rsid w:val="57F1E22D"/>
    <w:rsid w:val="5E9F5DA0"/>
    <w:rsid w:val="5FFEEC9D"/>
    <w:rsid w:val="5FFF2664"/>
    <w:rsid w:val="62DFCA31"/>
    <w:rsid w:val="6B546697"/>
    <w:rsid w:val="6DDF4E41"/>
    <w:rsid w:val="6DEB41F2"/>
    <w:rsid w:val="6FAF4236"/>
    <w:rsid w:val="6FB677BF"/>
    <w:rsid w:val="704FEADA"/>
    <w:rsid w:val="710C436B"/>
    <w:rsid w:val="75F7CB73"/>
    <w:rsid w:val="77DF3C18"/>
    <w:rsid w:val="77FFFF96"/>
    <w:rsid w:val="78FFC8B2"/>
    <w:rsid w:val="793F2515"/>
    <w:rsid w:val="7AF62C40"/>
    <w:rsid w:val="7B0E65B5"/>
    <w:rsid w:val="7BBF45DF"/>
    <w:rsid w:val="7BD6628C"/>
    <w:rsid w:val="7DB3AA7B"/>
    <w:rsid w:val="7DBE9A11"/>
    <w:rsid w:val="7DFF27C9"/>
    <w:rsid w:val="7F6F8A70"/>
    <w:rsid w:val="7FBFBB0A"/>
    <w:rsid w:val="7FDFA771"/>
    <w:rsid w:val="7FEBEB4C"/>
    <w:rsid w:val="7FF57127"/>
    <w:rsid w:val="7FFEBF6E"/>
    <w:rsid w:val="8DFCA65D"/>
    <w:rsid w:val="ABFF2CAB"/>
    <w:rsid w:val="BE6DED4F"/>
    <w:rsid w:val="BFBEAAB1"/>
    <w:rsid w:val="BFEF9E93"/>
    <w:rsid w:val="D32DAA9D"/>
    <w:rsid w:val="D3B86F5C"/>
    <w:rsid w:val="DC5BAA8A"/>
    <w:rsid w:val="DD47F785"/>
    <w:rsid w:val="E23F6AB5"/>
    <w:rsid w:val="E35EF8A9"/>
    <w:rsid w:val="E7D9A064"/>
    <w:rsid w:val="EB5F6F73"/>
    <w:rsid w:val="EF3B8AB9"/>
    <w:rsid w:val="F3B04D52"/>
    <w:rsid w:val="F5DAC12E"/>
    <w:rsid w:val="F5F72DBE"/>
    <w:rsid w:val="F5FB7C66"/>
    <w:rsid w:val="F6FD6FBF"/>
    <w:rsid w:val="F7FD424A"/>
    <w:rsid w:val="F93D15E4"/>
    <w:rsid w:val="F9D177FD"/>
    <w:rsid w:val="FD7B5935"/>
    <w:rsid w:val="FE7FDD6F"/>
    <w:rsid w:val="FE975635"/>
    <w:rsid w:val="FFDFF97A"/>
    <w:rsid w:val="FFFB07C9"/>
    <w:rsid w:val="FFFB5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1013</Words>
  <Characters>1017</Characters>
  <Lines>0</Lines>
  <Paragraphs>0</Paragraphs>
  <TotalTime>42</TotalTime>
  <ScaleCrop>false</ScaleCrop>
  <LinksUpToDate>false</LinksUpToDate>
  <CharactersWithSpaces>3558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2014-11-12T12:08:00Z</dcterms:created>
  <dc:creator>Administrator</dc:creator>
  <cp:lastModifiedBy>fuchengsuo</cp:lastModifiedBy>
  <cp:lastPrinted>2024-03-30T01:57:00Z</cp:lastPrinted>
  <dcterms:modified xsi:type="dcterms:W3CDTF">2025-09-26T15:03:36Z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931433A59FB043DB928B9C8EA23DB6AF</vt:lpwstr>
  </property>
</Properties>
</file>