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E123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279F31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378D15A">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146</w:t>
      </w:r>
      <w:r>
        <w:rPr>
          <w:rFonts w:hint="eastAsia" w:ascii="仿宋_GB2312" w:hAnsi="宋体" w:eastAsia="仿宋_GB2312" w:cs="宋体"/>
          <w:kern w:val="0"/>
          <w:sz w:val="30"/>
          <w:szCs w:val="30"/>
          <w:highlight w:val="none"/>
          <w:u w:val="none"/>
        </w:rPr>
        <w:t>号</w:t>
      </w:r>
    </w:p>
    <w:p w14:paraId="62D1FBA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6519D6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F8835E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A4B1C5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9F8D5C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6E7611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2025年9月4日2时</w:t>
      </w:r>
      <w:bookmarkStart w:id="0" w:name="_GoBack"/>
      <w:bookmarkEnd w:id="0"/>
      <w:r>
        <w:rPr>
          <w:rFonts w:hint="eastAsia" w:ascii="仿宋_GB2312" w:hAnsi="仿宋_GB2312" w:eastAsia="仿宋_GB2312" w:cs="仿宋_GB2312"/>
          <w:kern w:val="0"/>
          <w:sz w:val="28"/>
          <w:szCs w:val="28"/>
          <w:highlight w:val="none"/>
          <w:u w:val="none"/>
        </w:rPr>
        <w:t xml:space="preserve">55分，我局执法人员在执法检查时，发现你单位作为施工单位在深圳市南山区南山兴海大道东侧，沿山路南侧的南山万星林花园（二期）项目主体及二次结构粗装修劳务分包工程施工中，存在夜间在城市建成区内进行产生环境噪声的钢筋加工建筑施工作业的环境违法行为，现场调查时发现使用了弯曲机等施工设备。                                                        </w:t>
      </w:r>
    </w:p>
    <w:p w14:paraId="0A4EE74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F9D67B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1、2025年9月4日我局执法人员制作的现场检查（勘察）笔录，2025年9月25日我局执法人员制作的调查询问笔录，证明我局执法人员的执法检查、调查情况；</w:t>
      </w:r>
    </w:p>
    <w:p w14:paraId="008EBE2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2、2025年9月4日我局执法人员制作的现场照片（图片/视频），证明你单位存在夜间在城市建成区内进行产生环境噪声的建筑施工作业的行为；</w:t>
      </w:r>
    </w:p>
    <w:p w14:paraId="0239E98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3、2025年9月25日你单位提供的营业执照复印件、法定代表人(负责人)身份证明书、身份证复印件、授权委托书等材料，证明你单位的主体适格；</w:t>
      </w:r>
    </w:p>
    <w:p w14:paraId="165EF24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4、2025年9月25日你单位提供的劳务分包合同、中标通知书等材料，证明你单位为南山万星林花园（二期）项目主体及二次结构粗装修劳务分包工程的分包施工单位；</w:t>
      </w:r>
    </w:p>
    <w:p w14:paraId="577D7BA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01E82D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27BAF0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75F3B6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BA0802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C2A652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C0D287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4A0B096">
      <w:pPr>
        <w:pStyle w:val="2"/>
        <w:rPr>
          <w:rFonts w:hint="eastAsia"/>
          <w:highlight w:val="none"/>
        </w:rPr>
      </w:pPr>
    </w:p>
    <w:p w14:paraId="78A2F1A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009AE12">
      <w:pPr>
        <w:pStyle w:val="2"/>
        <w:rPr>
          <w:rFonts w:hint="eastAsia"/>
          <w:highlight w:val="none"/>
        </w:rPr>
      </w:pPr>
    </w:p>
    <w:p w14:paraId="0EA80439">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AEB4CF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EA02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FF556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FF556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8A35271"/>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DF9EA9DD"/>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1348</Words>
  <Characters>1404</Characters>
  <Lines>0</Lines>
  <Paragraphs>0</Paragraphs>
  <TotalTime>1</TotalTime>
  <ScaleCrop>false</ScaleCrop>
  <LinksUpToDate>false</LinksUpToDate>
  <CharactersWithSpaces>1716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2025-10-28T06:34:52Z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