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329A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267A80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B60ECD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200</w:t>
      </w:r>
      <w:r>
        <w:rPr>
          <w:rFonts w:hint="eastAsia" w:ascii="仿宋_GB2312" w:hAnsi="宋体" w:eastAsia="仿宋_GB2312" w:cs="宋体"/>
          <w:kern w:val="0"/>
          <w:sz w:val="30"/>
          <w:szCs w:val="30"/>
          <w:highlight w:val="none"/>
          <w:u w:val="none"/>
        </w:rPr>
        <w:t>号</w:t>
      </w:r>
    </w:p>
    <w:p w14:paraId="282FD8F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FEA03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54102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E3902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BCCABA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11160E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3日01时26分，我局发现你单位作为施工单位在深圳市南山区丽水路深圳大学城北大校区的北京大学深圳研究生院新兴交叉学科教学与科研大楼（一期）项目工程临建劳务分包工程施工中，存在夜间在城市建成区内进行产生环境噪声的混凝土浇筑建筑施</w:t>
      </w:r>
      <w:bookmarkStart w:id="0" w:name="_GoBack"/>
      <w:bookmarkEnd w:id="0"/>
      <w:r>
        <w:rPr>
          <w:rFonts w:hint="eastAsia" w:ascii="仿宋_GB2312" w:hAnsi="仿宋_GB2312" w:eastAsia="仿宋_GB2312" w:cs="仿宋_GB2312"/>
          <w:kern w:val="0"/>
          <w:sz w:val="28"/>
          <w:szCs w:val="28"/>
          <w:highlight w:val="none"/>
          <w:u w:val="none"/>
        </w:rPr>
        <w:t xml:space="preserve">工作业的环境违法行为，现场设备有混凝土搅拌车等，施工过程产生环境噪声。经我局于2025年12月16日现场复核，确认现场施工单位为你单位。                                                        </w:t>
      </w:r>
    </w:p>
    <w:p w14:paraId="7FADFB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D4148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1、2025年12月16日我局执法人员制作的现场检查（勘察）笔录，2025年12月18日我局执法人员制作的调查询问笔录，证明我局执法人员的执法检查、调查情况；</w:t>
      </w:r>
    </w:p>
    <w:p w14:paraId="5FE585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2、2025年12月3日、2025年12月16日我局执法人员制作的现场照片（图片/视频），证明你单位存在夜间在城市建成区内进行产生环境噪声的建筑施工作业的行为；</w:t>
      </w:r>
    </w:p>
    <w:p w14:paraId="715A27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3、2025年12月18日你单位提供的营业执照复印件、法定代表人(负责人)身份证明书、身份证复印件、授权委托书等材料，证明你单位的主体适格；</w:t>
      </w:r>
    </w:p>
    <w:p w14:paraId="51DC2C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4、2025年12月18日你单位提供的分包合同、中标通知书等材料，证明你单位为北京大学深圳研究生院新兴交叉学科教学与科研大楼（一期）项目工程临建劳务分包工程的分包施工单位；</w:t>
      </w:r>
    </w:p>
    <w:p w14:paraId="3113621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31DAE3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3A399B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85B5AF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A14C3B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D1F74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87E5FF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91C7C9A">
      <w:pPr>
        <w:pStyle w:val="3"/>
        <w:rPr>
          <w:rFonts w:hint="eastAsia"/>
          <w:highlight w:val="none"/>
        </w:rPr>
      </w:pPr>
    </w:p>
    <w:p w14:paraId="0424B60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5FEB5A">
      <w:pPr>
        <w:pStyle w:val="3"/>
        <w:rPr>
          <w:rFonts w:hint="eastAsia"/>
          <w:highlight w:val="none"/>
        </w:rPr>
      </w:pPr>
    </w:p>
    <w:p w14:paraId="1A400BE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C007EC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548C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730E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4730E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7B27E4"/>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9777567"/>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57F3A29"/>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1394</Words>
  <Characters>1468</Characters>
  <Lines>0</Lines>
  <Paragraphs>0</Paragraphs>
  <TotalTime>1</TotalTime>
  <ScaleCrop>false</ScaleCrop>
  <LinksUpToDate>false</LinksUpToDate>
  <CharactersWithSpaces>1780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2025-12-29T01:33:07Z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