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18128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 w14:paraId="14B1C022"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 w14:paraId="53491B55"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 w14:paraId="088ABEE0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 w14:paraId="5DD08991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负责人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 w14:paraId="217D87AE"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 w14:paraId="158F2974"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 w14:paraId="67E61749"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u w:val="single"/>
          <w:lang w:val="en-US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0755-23172231</w:t>
      </w:r>
    </w:p>
    <w:p w14:paraId="00387D02"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深圳市鸿通新材料有限公司</w:t>
      </w:r>
    </w:p>
    <w:p w14:paraId="20B95E62"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法定代表人：林国展</w:t>
      </w:r>
    </w:p>
    <w:p w14:paraId="5CE2E34C"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 w:cs="Times New Roman"/>
          <w:sz w:val="32"/>
          <w:szCs w:val="32"/>
        </w:rPr>
        <w:t>91440300MA5G8XNU6L</w:t>
      </w:r>
    </w:p>
    <w:p w14:paraId="718AD45C"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 w:cs="Times New Roman"/>
          <w:sz w:val="32"/>
          <w:szCs w:val="32"/>
        </w:rPr>
        <w:t>深圳市光明区新湖街道新羌社区新陂头牛场24号</w:t>
      </w:r>
    </w:p>
    <w:p w14:paraId="77FA4359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光明责改字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6013</w:t>
      </w:r>
      <w:r>
        <w:rPr>
          <w:rFonts w:hint="eastAsia" w:ascii="仿宋_GB2312" w:hAnsi="宋体" w:eastAsia="仿宋_GB2312" w:cs="Times New Roman"/>
          <w:sz w:val="32"/>
          <w:szCs w:val="32"/>
        </w:rPr>
        <w:t>号《深圳市生态环境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责令改正违法行为</w:t>
      </w:r>
      <w:r>
        <w:rPr>
          <w:rFonts w:hint="eastAsia" w:ascii="仿宋_GB2312" w:hAnsi="宋体" w:eastAsia="仿宋_GB2312" w:cs="Times New Roman"/>
          <w:sz w:val="32"/>
          <w:szCs w:val="32"/>
        </w:rPr>
        <w:t>决定书》中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未执行区域空间生态环境管理清单有关规定，逾期不改正的违法行为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 w14:paraId="0670934A"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 w14:paraId="67E207B4"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未执行区域空间生态环境管理清单有关规定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《深圳市生态管理局光明管理局责令改正违法行为决定书》</w:t>
      </w:r>
      <w:r>
        <w:rPr>
          <w:rFonts w:hint="eastAsia" w:ascii="仿宋_GB2312" w:hAnsi="宋体" w:eastAsia="仿宋_GB2312" w:cs="Times New Roman"/>
          <w:sz w:val="32"/>
          <w:szCs w:val="32"/>
        </w:rPr>
        <w:t>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光明责改</w:t>
      </w:r>
      <w:r>
        <w:rPr>
          <w:rFonts w:hint="eastAsia" w:ascii="仿宋_GB2312" w:hAnsi="宋体" w:eastAsia="仿宋_GB2312" w:cs="Times New Roman"/>
          <w:sz w:val="32"/>
          <w:szCs w:val="32"/>
        </w:rPr>
        <w:t>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6013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本局已于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未执行区域空间生态环境管理清单有关规定</w:t>
      </w:r>
      <w:r>
        <w:rPr>
          <w:rFonts w:hint="eastAsia" w:ascii="仿宋_GB2312" w:hAnsi="宋体" w:eastAsia="仿宋_GB2312" w:cs="Times New Roman"/>
          <w:sz w:val="32"/>
          <w:szCs w:val="32"/>
        </w:rPr>
        <w:t>的行为违反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了《深圳经济特区生态环境保护条例》第二十一条第三款</w:t>
      </w:r>
      <w:r>
        <w:rPr>
          <w:rFonts w:hint="eastAsia" w:ascii="仿宋_GB2312" w:hAnsi="宋体" w:eastAsia="仿宋_GB2312" w:cs="Times New Roman"/>
          <w:sz w:val="32"/>
          <w:szCs w:val="32"/>
        </w:rPr>
        <w:t>的规定，根据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《深圳经济特区生态环境保护条例》第一百三十六条第一项的规定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，应予以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改正</w:t>
      </w:r>
      <w:r>
        <w:rPr>
          <w:rFonts w:hint="eastAsia" w:ascii="仿宋_GB2312" w:hAnsi="宋体" w:eastAsia="仿宋_GB2312" w:cs="Times New Roman"/>
          <w:sz w:val="32"/>
          <w:szCs w:val="32"/>
        </w:rPr>
        <w:t>。由于被申请人不履行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《深圳市生态管理局光明管理局责令改正违法行为决定书》，本局于2026年1月12日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 w:cs="Times New Roman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</w:rPr>
        <w:t>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但被申请人在催告书送达十日后仍未</w:t>
      </w:r>
      <w:r>
        <w:rPr>
          <w:rFonts w:hint="eastAsia" w:ascii="仿宋_GB2312" w:hAnsi="宋体" w:eastAsia="仿宋_GB2312"/>
          <w:sz w:val="32"/>
          <w:szCs w:val="32"/>
        </w:rPr>
        <w:t>履行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义务</w:t>
      </w:r>
      <w:r>
        <w:rPr>
          <w:rFonts w:hint="eastAsia" w:ascii="仿宋_GB2312" w:hAnsi="宋体" w:eastAsia="仿宋_GB2312"/>
          <w:sz w:val="32"/>
          <w:szCs w:val="32"/>
        </w:rPr>
        <w:t>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 w14:paraId="3D211B0C"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 w14:paraId="598D6C3A"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 w14:paraId="15DC5D39"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 w14:paraId="0FDE5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5E5E3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 w14:paraId="06AF1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 w14:paraId="3731A466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2B7C9F97"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 w14:paraId="6094F8E9"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年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月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 w14:paraId="3856BC6C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6672C0"/>
    <w:rsid w:val="016B2D35"/>
    <w:rsid w:val="01760A78"/>
    <w:rsid w:val="02F70EFD"/>
    <w:rsid w:val="03956ACF"/>
    <w:rsid w:val="04335DA6"/>
    <w:rsid w:val="05480D41"/>
    <w:rsid w:val="08D81D86"/>
    <w:rsid w:val="09067F2D"/>
    <w:rsid w:val="0A1A3C3F"/>
    <w:rsid w:val="0A7D23F5"/>
    <w:rsid w:val="0AA46AD1"/>
    <w:rsid w:val="0EE3135F"/>
    <w:rsid w:val="0F082452"/>
    <w:rsid w:val="106B4B1A"/>
    <w:rsid w:val="108E2565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C43EB7"/>
    <w:rsid w:val="1EF87E01"/>
    <w:rsid w:val="207D242B"/>
    <w:rsid w:val="20B8658A"/>
    <w:rsid w:val="27964DA1"/>
    <w:rsid w:val="28877C13"/>
    <w:rsid w:val="29D373E2"/>
    <w:rsid w:val="2A622EDB"/>
    <w:rsid w:val="2C106C89"/>
    <w:rsid w:val="2CD4281A"/>
    <w:rsid w:val="2CD509F0"/>
    <w:rsid w:val="2E691E8E"/>
    <w:rsid w:val="2E745700"/>
    <w:rsid w:val="300D09AF"/>
    <w:rsid w:val="311515F4"/>
    <w:rsid w:val="339E5CE7"/>
    <w:rsid w:val="34EF6F09"/>
    <w:rsid w:val="34F77FF2"/>
    <w:rsid w:val="372737A8"/>
    <w:rsid w:val="372B4FDE"/>
    <w:rsid w:val="37A83BC0"/>
    <w:rsid w:val="39BA314B"/>
    <w:rsid w:val="3C466C4C"/>
    <w:rsid w:val="3CC56562"/>
    <w:rsid w:val="3D1E1479"/>
    <w:rsid w:val="3D684B54"/>
    <w:rsid w:val="3F3635F6"/>
    <w:rsid w:val="3FFD2AA0"/>
    <w:rsid w:val="418D5C88"/>
    <w:rsid w:val="419A68A0"/>
    <w:rsid w:val="437278B4"/>
    <w:rsid w:val="43855455"/>
    <w:rsid w:val="44033387"/>
    <w:rsid w:val="44974BC1"/>
    <w:rsid w:val="455C5B21"/>
    <w:rsid w:val="462071D9"/>
    <w:rsid w:val="46CB619C"/>
    <w:rsid w:val="47652ADB"/>
    <w:rsid w:val="47E02BCF"/>
    <w:rsid w:val="49142581"/>
    <w:rsid w:val="4ACD4877"/>
    <w:rsid w:val="4B817272"/>
    <w:rsid w:val="4BF40EFA"/>
    <w:rsid w:val="4F55406C"/>
    <w:rsid w:val="51E37F6E"/>
    <w:rsid w:val="51F533DE"/>
    <w:rsid w:val="51FB4B93"/>
    <w:rsid w:val="52361534"/>
    <w:rsid w:val="526806C6"/>
    <w:rsid w:val="52D33572"/>
    <w:rsid w:val="52F1416A"/>
    <w:rsid w:val="53F7100E"/>
    <w:rsid w:val="5486329D"/>
    <w:rsid w:val="555C2F09"/>
    <w:rsid w:val="580637F9"/>
    <w:rsid w:val="592519B3"/>
    <w:rsid w:val="59854BB8"/>
    <w:rsid w:val="59EB3460"/>
    <w:rsid w:val="5EC574AD"/>
    <w:rsid w:val="5F6C72B6"/>
    <w:rsid w:val="602A277B"/>
    <w:rsid w:val="627A5D8F"/>
    <w:rsid w:val="62BC2549"/>
    <w:rsid w:val="638F64D7"/>
    <w:rsid w:val="64110CFE"/>
    <w:rsid w:val="65E66B14"/>
    <w:rsid w:val="680B43F7"/>
    <w:rsid w:val="6B8F1FD6"/>
    <w:rsid w:val="6C6264F1"/>
    <w:rsid w:val="6F6F1C62"/>
    <w:rsid w:val="6F7A6607"/>
    <w:rsid w:val="6FE13BA9"/>
    <w:rsid w:val="72B2250B"/>
    <w:rsid w:val="73B82A78"/>
    <w:rsid w:val="742A559B"/>
    <w:rsid w:val="75410DEE"/>
    <w:rsid w:val="76531B5B"/>
    <w:rsid w:val="79514CDF"/>
    <w:rsid w:val="7A305A23"/>
    <w:rsid w:val="7A9212D1"/>
    <w:rsid w:val="7AC71B08"/>
    <w:rsid w:val="7B1743F3"/>
    <w:rsid w:val="7D5810E4"/>
    <w:rsid w:val="7E2748F9"/>
    <w:rsid w:val="7F113BA9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711</Characters>
  <Lines>0</Lines>
  <Paragraphs>0</Paragraphs>
  <TotalTime>0</TotalTime>
  <ScaleCrop>false</ScaleCrop>
  <LinksUpToDate>false</LinksUpToDate>
  <CharactersWithSpaces>735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蔡宏晟</cp:lastModifiedBy>
  <cp:lastPrinted>2026-01-22T06:43:53Z</cp:lastPrinted>
  <dcterms:modified xsi:type="dcterms:W3CDTF">2026-01-22T06:49:39Z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60D7BC5E3F9D439EBA785FE7E90C0C07_13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