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232F52">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F1CA28A">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DA1DFC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25</w:t>
      </w:r>
      <w:r>
        <w:rPr>
          <w:rFonts w:hint="eastAsia" w:ascii="仿宋_GB2312" w:hAnsi="宋体" w:eastAsia="仿宋_GB2312" w:cs="宋体"/>
          <w:kern w:val="0"/>
          <w:sz w:val="30"/>
          <w:szCs w:val="30"/>
          <w:highlight w:val="none"/>
          <w:u w:val="none"/>
        </w:rPr>
        <w:t>号</w:t>
      </w:r>
    </w:p>
    <w:p w14:paraId="4D0C7DC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BB9D42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79AA58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5564F6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C22EAC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4A7AFBF">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2026年1月9日、2026年1月26日我局执法人员对</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的经营场所进行执法检查，发现</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现场正常经营，主要从事机动车年检和机动车排放检验，有检验检测机构资质认定证书，主要流程为：车辆预检登记-联网查询-车辆唯一性检查-外观检查-登记进行设备检测-审核（检测合格）-盖章（出具报告）。</w:t>
      </w:r>
    </w:p>
    <w:p w14:paraId="32D057B1">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经调取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共13辆车出具的《在用车检验（测）报告》及相关材料，发现报告中排气污染物测试使用的检测方法均为双怠速法，检测结果均显示合格。</w:t>
      </w:r>
    </w:p>
    <w:p w14:paraId="1C88CB49">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w:t>
      </w:r>
    </w:p>
    <w:p w14:paraId="07D75B2D">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13辆车应采用简易工况法进行检测，经调取上述13辆车在深圳市机动车排放定期检测监督管理系统的历史检测记录，上述13辆车在2020年至2023间均有使用稳态工况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关于上述13辆车申请使用双怠速法的理由，不符合《汽油车污染物排放限值及测量方法（双怠速法及简易工况法）》（GB 18285-2018）、《机动车排放定期检验规范》（HJ 1237-2021）附录D.3.1、附录D.3.2的规定。</w:t>
      </w:r>
    </w:p>
    <w:p w14:paraId="51E8FA55">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ascii="仿宋_GB2312" w:hAnsi="宋体" w:eastAsia="仿宋_GB2312" w:cs="宋体"/>
          <w:kern w:val="0"/>
          <w:sz w:val="30"/>
          <w:szCs w:val="30"/>
        </w:rPr>
        <w:t>你单位</w:t>
      </w:r>
      <w:r>
        <w:rPr>
          <w:rFonts w:hint="eastAsia" w:ascii="仿宋_GB2312" w:hAnsi="宋体" w:eastAsia="仿宋_GB2312" w:cs="宋体"/>
          <w:kern w:val="0"/>
          <w:sz w:val="30"/>
          <w:szCs w:val="30"/>
        </w:rPr>
        <w:t>作为机动车排放检验机构，存在未依据法定的检测方法、检测标准对机动车排气污染进行检测的环境违法行为</w:t>
      </w:r>
      <w:r>
        <w:rPr>
          <w:rFonts w:ascii="仿宋_GB2312" w:hAnsi="宋体" w:eastAsia="仿宋_GB2312" w:cs="宋体"/>
          <w:kern w:val="0"/>
          <w:sz w:val="30"/>
          <w:szCs w:val="30"/>
        </w:rPr>
        <w:t>。</w:t>
      </w:r>
    </w:p>
    <w:p w14:paraId="54272200">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1B86875B">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w:t>
      </w:r>
      <w:bookmarkStart w:id="0" w:name="_Hlk155166315"/>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日我局执法人员制作的现场检查（勘察）笔录</w:t>
      </w:r>
      <w:bookmarkEnd w:id="0"/>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30</w:t>
      </w:r>
      <w:r>
        <w:rPr>
          <w:rFonts w:hint="eastAsia" w:ascii="仿宋_GB2312" w:hAnsi="宋体" w:eastAsia="仿宋_GB2312" w:cs="宋体"/>
          <w:kern w:val="0"/>
          <w:sz w:val="30"/>
          <w:szCs w:val="30"/>
        </w:rPr>
        <w:t>日我局执法人员制作的调查询问笔录证明我局执法人员的执法检查、调查情况；</w:t>
      </w:r>
    </w:p>
    <w:p w14:paraId="68EB5601">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日我局执法人员制作的现场照片（图片/视频）、202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ascii="仿宋_GB2312" w:hAnsi="宋体" w:eastAsia="仿宋_GB2312" w:cs="宋体"/>
          <w:kern w:val="0"/>
          <w:sz w:val="30"/>
          <w:szCs w:val="30"/>
        </w:rPr>
        <w:t>1</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2026年1月1</w:t>
      </w:r>
      <w:r>
        <w:rPr>
          <w:rFonts w:hint="default" w:ascii="仿宋_GB2312" w:hAnsi="宋体" w:eastAsia="仿宋_GB2312" w:cs="宋体"/>
          <w:kern w:val="0"/>
          <w:sz w:val="30"/>
          <w:szCs w:val="30"/>
        </w:rPr>
        <w:t>6</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共13辆车的《在用车检验（测）报告》（检验报告编号：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w:t>
      </w:r>
      <w:r>
        <w:rPr>
          <w:rFonts w:ascii="仿宋_GB2312" w:hAnsi="宋体" w:eastAsia="仿宋_GB2312" w:cs="宋体"/>
          <w:kern w:val="0"/>
          <w:sz w:val="30"/>
          <w:szCs w:val="30"/>
        </w:rPr>
        <w:t>深圳市机动车排放定期检测监督管理系统的历史检测记录截图及</w:t>
      </w:r>
      <w:r>
        <w:rPr>
          <w:rFonts w:hint="eastAsia" w:ascii="仿宋_GB2312" w:hAnsi="宋体" w:eastAsia="仿宋_GB2312" w:cs="宋体"/>
          <w:kern w:val="0"/>
          <w:sz w:val="30"/>
          <w:szCs w:val="30"/>
        </w:rPr>
        <w:t>相关材料，证明</w:t>
      </w:r>
      <w:r>
        <w:rPr>
          <w:rFonts w:ascii="仿宋_GB2312" w:hAnsi="宋体" w:eastAsia="仿宋_GB2312" w:cs="宋体"/>
          <w:kern w:val="0"/>
          <w:sz w:val="30"/>
          <w:szCs w:val="30"/>
        </w:rPr>
        <w:t>上述</w:t>
      </w:r>
      <w:r>
        <w:rPr>
          <w:rFonts w:hint="default" w:ascii="仿宋_GB2312" w:hAnsi="宋体" w:eastAsia="仿宋_GB2312" w:cs="宋体"/>
          <w:kern w:val="0"/>
          <w:sz w:val="30"/>
          <w:szCs w:val="30"/>
        </w:rPr>
        <w:t>13辆车</w:t>
      </w:r>
      <w:r>
        <w:rPr>
          <w:rFonts w:ascii="仿宋_GB2312" w:hAnsi="宋体" w:eastAsia="仿宋_GB2312" w:cs="宋体"/>
          <w:kern w:val="0"/>
          <w:sz w:val="30"/>
          <w:szCs w:val="30"/>
        </w:rPr>
        <w:t>排气污染物测试使用的检测方法均为双怠速法，检测结果均显示合格，经核对深圳市机动车排放定期检测监督管理系统的历史检测记录，上述</w:t>
      </w:r>
      <w:r>
        <w:rPr>
          <w:rFonts w:hint="default" w:ascii="仿宋_GB2312" w:hAnsi="宋体" w:eastAsia="仿宋_GB2312" w:cs="宋体"/>
          <w:kern w:val="0"/>
          <w:sz w:val="30"/>
          <w:szCs w:val="30"/>
        </w:rPr>
        <w:t>13辆</w:t>
      </w:r>
      <w:r>
        <w:rPr>
          <w:rFonts w:ascii="仿宋_GB2312" w:hAnsi="宋体" w:eastAsia="仿宋_GB2312" w:cs="宋体"/>
          <w:kern w:val="0"/>
          <w:sz w:val="30"/>
          <w:szCs w:val="30"/>
        </w:rPr>
        <w:t>车在20</w:t>
      </w:r>
      <w:r>
        <w:rPr>
          <w:rFonts w:hint="default" w:ascii="仿宋_GB2312" w:hAnsi="宋体" w:eastAsia="仿宋_GB2312" w:cs="宋体"/>
          <w:kern w:val="0"/>
          <w:sz w:val="30"/>
          <w:szCs w:val="30"/>
        </w:rPr>
        <w:t>20</w:t>
      </w:r>
      <w:r>
        <w:rPr>
          <w:rFonts w:ascii="仿宋_GB2312" w:hAnsi="宋体" w:eastAsia="仿宋_GB2312" w:cs="宋体"/>
          <w:kern w:val="0"/>
          <w:sz w:val="30"/>
          <w:szCs w:val="30"/>
        </w:rPr>
        <w:t>年至202</w:t>
      </w:r>
      <w:r>
        <w:rPr>
          <w:rFonts w:hint="default" w:ascii="仿宋_GB2312" w:hAnsi="宋体" w:eastAsia="仿宋_GB2312" w:cs="宋体"/>
          <w:kern w:val="0"/>
          <w:sz w:val="30"/>
          <w:szCs w:val="30"/>
        </w:rPr>
        <w:t>3</w:t>
      </w:r>
      <w:r>
        <w:rPr>
          <w:rFonts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125D9834">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3、202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日你单位提供的营业执照复印件、</w:t>
      </w:r>
      <w:r>
        <w:rPr>
          <w:rFonts w:hint="default" w:ascii="仿宋_GB2312" w:hAnsi="宋体" w:eastAsia="仿宋_GB2312" w:cs="宋体"/>
          <w:kern w:val="0"/>
          <w:sz w:val="30"/>
          <w:szCs w:val="30"/>
        </w:rPr>
        <w:t>授权委托书、</w:t>
      </w:r>
      <w:r>
        <w:rPr>
          <w:rFonts w:hint="eastAsia" w:ascii="仿宋_GB2312" w:hAnsi="宋体" w:eastAsia="仿宋_GB2312" w:cs="宋体"/>
          <w:kern w:val="0"/>
          <w:sz w:val="30"/>
          <w:szCs w:val="30"/>
        </w:rPr>
        <w:t>身份证复印件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法定代表人身份证明书</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等材料，证明你单位的主体适格；</w:t>
      </w:r>
    </w:p>
    <w:p w14:paraId="181F3ADE">
      <w:pPr>
        <w:autoSpaceDE w:val="0"/>
        <w:autoSpaceDN w:val="0"/>
        <w:adjustRightInd w:val="0"/>
        <w:snapToGrid w:val="0"/>
        <w:ind w:left="638" w:leftChars="304"/>
        <w:rPr>
          <w:rFonts w:hint="eastAsia" w:ascii="仿宋_GB2312" w:hAnsi="宋体" w:eastAsia="仿宋_GB2312" w:cs="宋体"/>
          <w:kern w:val="0"/>
          <w:sz w:val="30"/>
          <w:szCs w:val="30"/>
        </w:rPr>
      </w:pPr>
      <w:r>
        <w:rPr>
          <w:rFonts w:ascii="仿宋_GB2312" w:hAnsi="宋体" w:eastAsia="仿宋_GB2312" w:cs="宋体"/>
          <w:kern w:val="0"/>
          <w:sz w:val="30"/>
          <w:szCs w:val="30"/>
        </w:rPr>
        <w:t>4</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4840BDEB">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2C9C1DDA">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43683128">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634F8DA9">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51C34615">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50B9FC22">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0CF4B7C2">
      <w:pPr>
        <w:pStyle w:val="2"/>
        <w:snapToGrid w:val="0"/>
        <w:ind w:firstLine="600"/>
        <w:rPr>
          <w:sz w:val="30"/>
          <w:szCs w:val="30"/>
        </w:rPr>
      </w:pPr>
    </w:p>
    <w:p w14:paraId="707CDC50">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龚俊舟</w:t>
      </w:r>
      <w:r>
        <w:rPr>
          <w:rFonts w:hint="eastAsia" w:ascii="仿宋_GB2312" w:hAnsi="宋体" w:eastAsia="仿宋_GB2312" w:cs="宋体"/>
          <w:kern w:val="0"/>
          <w:sz w:val="30"/>
          <w:szCs w:val="30"/>
        </w:rPr>
        <w:t xml:space="preserve">  联系电话：0755-26560940，</w:t>
      </w:r>
    </w:p>
    <w:p w14:paraId="56A7897D">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27E1FE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ascii="仿宋_GB2312" w:hAnsi="宋体" w:eastAsia="仿宋_GB2312"/>
          <w:kern w:val="0"/>
          <w:sz w:val="30"/>
          <w:szCs w:val="30"/>
          <w:lang w:val="zh-CN"/>
        </w:rPr>
      </w:pPr>
    </w:p>
    <w:p w14:paraId="6BAF7925">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683" w:firstLineChars="228"/>
        <w:jc w:val="right"/>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47DB6E9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bookmarkStart w:id="1" w:name="_GoBack"/>
      <w:bookmarkEnd w:id="1"/>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3</w:t>
      </w:r>
      <w:r>
        <w:rPr>
          <w:rFonts w:hint="eastAsia" w:ascii="仿宋_GB2312" w:eastAsia="仿宋_GB2312"/>
          <w:sz w:val="30"/>
          <w:szCs w:val="30"/>
        </w:rPr>
        <w:t>月</w:t>
      </w:r>
      <w:r>
        <w:rPr>
          <w:rFonts w:hint="default" w:ascii="仿宋_GB2312" w:eastAsia="仿宋_GB2312"/>
          <w:sz w:val="30"/>
          <w:szCs w:val="30"/>
        </w:rPr>
        <w:t>20</w:t>
      </w:r>
      <w:r>
        <w:rPr>
          <w:rFonts w:hint="eastAsia" w:ascii="仿宋_GB2312" w:eastAsia="仿宋_GB2312"/>
          <w:sz w:val="30"/>
          <w:szCs w:val="30"/>
        </w:rPr>
        <w:t>日</w:t>
      </w:r>
    </w:p>
    <w:sectPr>
      <w:footerReference r:id="rId3" w:type="default"/>
      <w:pgSz w:w="11906" w:h="16838"/>
      <w:pgMar w:top="1417" w:right="1417" w:bottom="1417" w:left="141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D28B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65259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265259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26948FE"/>
    <w:rsid w:val="150A7477"/>
    <w:rsid w:val="154100F1"/>
    <w:rsid w:val="159468C1"/>
    <w:rsid w:val="164253ED"/>
    <w:rsid w:val="165E5D35"/>
    <w:rsid w:val="169C6C6A"/>
    <w:rsid w:val="16C02561"/>
    <w:rsid w:val="175537C8"/>
    <w:rsid w:val="18454AD8"/>
    <w:rsid w:val="18592155"/>
    <w:rsid w:val="19CB0B82"/>
    <w:rsid w:val="1A4872B4"/>
    <w:rsid w:val="1A96319D"/>
    <w:rsid w:val="1B4478CB"/>
    <w:rsid w:val="1C5D7E08"/>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F795FE"/>
    <w:rsid w:val="7D7621E3"/>
    <w:rsid w:val="7DC0480E"/>
    <w:rsid w:val="7E3D7BA1"/>
    <w:rsid w:val="7EDE951F"/>
    <w:rsid w:val="7FB450C6"/>
    <w:rsid w:val="CBFFE482"/>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2002</Words>
  <Characters>2173</Characters>
  <Lines>0</Lines>
  <Paragraphs>0</Paragraphs>
  <TotalTime>1</TotalTime>
  <ScaleCrop>false</ScaleCrop>
  <LinksUpToDate>false</LinksUpToDate>
  <CharactersWithSpaces>2417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2026-03-31T02:21:41Z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