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A6E9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6B4F2EA">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F91BE8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30</w:t>
      </w:r>
      <w:r>
        <w:rPr>
          <w:rFonts w:hint="eastAsia" w:ascii="仿宋_GB2312" w:hAnsi="宋体" w:eastAsia="仿宋_GB2312" w:cs="宋体"/>
          <w:kern w:val="0"/>
          <w:sz w:val="30"/>
          <w:szCs w:val="30"/>
          <w:highlight w:val="none"/>
          <w:u w:val="none"/>
        </w:rPr>
        <w:t>号</w:t>
      </w:r>
    </w:p>
    <w:p w14:paraId="75588B1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89F996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6CB66E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39EB84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F86D52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91E747E">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2026年1月21日我局执法人员对</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的经营场所进行执法检查，发现</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现场正常经营，主要从事机动车年检和机动车排放检验，有检验检测机构资质认定证书，主要流程为：外观检查-联网查询-车辆唯一性检查-登记进行设备检测-审核（检测合格）-盖章（出具报告）。</w:t>
      </w:r>
    </w:p>
    <w:p w14:paraId="4518DECF">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经调取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16辆汽油车出具的《在用车检验（测）报告》及相关材料，发现报告中排气污染物测试使用的检测方法均为双怠速法，检测结果均显示合格。</w:t>
      </w:r>
    </w:p>
    <w:p w14:paraId="2D5C5762">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2024年对柴油车</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出具的《在用车检验（测）报告》及相关材料，发现报告中排气污染物测试使用的检测方法为自由加速法，检测结果显示合格。</w:t>
      </w:r>
    </w:p>
    <w:p w14:paraId="1400546C">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柴油车污染物排放限值及测量方法（自由加速法及加载减速法）》（GB 3847-2018）11.1规定：“本标准自2019年5月1日起开始实施。在全国范围内进行的汽车环保定期检验应采用本标准规定的加载减速法进行,对无法按加载减速法进行测试的车辆,可采用本标准规定的自由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附录D.3.3规定：“典型无法采用加载减速法检测的柴油车包括但不限于：（一）无法手动切换为两驱模式的全时四驱或自适应四驱车辆,以及配备有牵引力控制或自动制动系统并且无法手动关闭该功能的车辆；（二）行驶速度受限(最高设计速度小于等于 50 km/h),无法满足加载减速测试要求的车辆；（三）轴重超出三轴六滚筒测功机规定承载的车辆；（四）无法手动中断电机扭矩输出的柴电混合动力电动汽车。”</w:t>
      </w:r>
    </w:p>
    <w:p w14:paraId="56657011">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16辆汽油车应采用简易工况法进行检测，经调取上述16辆汽油车在深圳市机动车排放定期检测监督管理系统的历史检测记录，上述16辆汽油车在2019年至2025年间均有使用稳态工况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关于上述16辆汽油车申请使用双怠速法的理由，不符合《汽油车污染物排放限值及测量方法（双怠速法及简易工况法）》（GB 18285-2018）11.1、《机动车排放定期检验规范》（HJ 1237-2021）附录D.3.1、附录D.3.2的规定。</w:t>
      </w:r>
    </w:p>
    <w:p w14:paraId="7A51B665">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上述柴油车</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应采用加载减速法进行检测，经调取该车在深圳市机动车排放定期检测监督管理系统的历史检测记录，该车在2023年有使用加载减速法的历史检测记录，检测结果显示合格。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关于该车申请使用自由加速法的理由，不符合《柴油车污染物排放限值及测量方法（自由加速法及加载减速法）》（GB 3847-2018）11.1、《机动车排放定期检验规范》（HJ 1237-2021）附录D.3.1、附录D.3.3的规定。</w:t>
      </w:r>
    </w:p>
    <w:p w14:paraId="4D62BB74">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作为机动车排放检验机构，存在未依据法定的检测方法、检测标准对机动车排气污染进行检测的环境违法行为。</w:t>
      </w:r>
    </w:p>
    <w:p w14:paraId="09718C8E">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72A9DB00">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1、2026年1月</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lang w:val="en-US" w:eastAsia="zh-CN"/>
        </w:rPr>
        <w:t>1</w:t>
      </w:r>
      <w:r>
        <w:rPr>
          <w:rFonts w:hint="eastAsia" w:ascii="仿宋_GB2312" w:hAnsi="宋体" w:eastAsia="仿宋_GB2312" w:cs="宋体"/>
          <w:kern w:val="0"/>
          <w:sz w:val="30"/>
          <w:szCs w:val="30"/>
        </w:rPr>
        <w:t>日我局执法人员制作的现场检查（勘察）笔录、202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eastAsia" w:ascii="仿宋_GB2312" w:hAnsi="宋体" w:eastAsia="仿宋_GB2312" w:cs="宋体"/>
          <w:kern w:val="0"/>
          <w:sz w:val="30"/>
          <w:szCs w:val="30"/>
          <w:lang w:val="en-US" w:eastAsia="zh-CN"/>
        </w:rPr>
        <w:t>2</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3</w:t>
      </w:r>
      <w:r>
        <w:rPr>
          <w:rFonts w:hint="eastAsia" w:ascii="仿宋_GB2312" w:hAnsi="宋体" w:eastAsia="仿宋_GB2312" w:cs="宋体"/>
          <w:kern w:val="0"/>
          <w:sz w:val="30"/>
          <w:szCs w:val="30"/>
        </w:rPr>
        <w:t>日我局执法人员制作的调查询问笔录证明我局执法人员的执法检查、调查情况；</w:t>
      </w:r>
    </w:p>
    <w:p w14:paraId="78F3747A">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2、2026年1月</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lang w:val="en-US" w:eastAsia="zh-CN"/>
        </w:rPr>
        <w:t>1</w:t>
      </w:r>
      <w:r>
        <w:rPr>
          <w:rFonts w:hint="eastAsia" w:ascii="仿宋_GB2312" w:hAnsi="宋体" w:eastAsia="仿宋_GB2312" w:cs="宋体"/>
          <w:kern w:val="0"/>
          <w:sz w:val="30"/>
          <w:szCs w:val="30"/>
        </w:rPr>
        <w:t>日我局执法人员制作的现场照片（图片/视频）、2026年</w:t>
      </w:r>
      <w:r>
        <w:rPr>
          <w:rFonts w:hint="eastAsia" w:ascii="仿宋_GB2312" w:hAnsi="宋体" w:eastAsia="仿宋_GB2312" w:cs="宋体"/>
          <w:kern w:val="0"/>
          <w:sz w:val="30"/>
          <w:szCs w:val="30"/>
          <w:lang w:val="en-US" w:eastAsia="zh-CN"/>
        </w:rPr>
        <w:t>2</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3</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共1</w:t>
      </w:r>
      <w:r>
        <w:rPr>
          <w:rFonts w:hint="eastAsia" w:ascii="仿宋_GB2312" w:hAnsi="宋体" w:eastAsia="仿宋_GB2312" w:cs="宋体"/>
          <w:kern w:val="0"/>
          <w:sz w:val="30"/>
          <w:szCs w:val="30"/>
          <w:lang w:val="en-US" w:eastAsia="zh-CN"/>
        </w:rPr>
        <w:t>6</w:t>
      </w:r>
      <w:r>
        <w:rPr>
          <w:rFonts w:hint="eastAsia" w:ascii="仿宋_GB2312" w:hAnsi="宋体" w:eastAsia="仿宋_GB2312" w:cs="宋体"/>
          <w:kern w:val="0"/>
          <w:sz w:val="30"/>
          <w:szCs w:val="30"/>
        </w:rPr>
        <w:t>辆汽油车的《在用车检验（测）报告》（检验报告编号：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）及相关材料、2026年</w:t>
      </w:r>
      <w:r>
        <w:rPr>
          <w:rFonts w:hint="eastAsia" w:ascii="仿宋_GB2312" w:hAnsi="宋体" w:eastAsia="仿宋_GB2312" w:cs="宋体"/>
          <w:kern w:val="0"/>
          <w:sz w:val="30"/>
          <w:szCs w:val="30"/>
          <w:lang w:val="en-US" w:eastAsia="zh-CN"/>
        </w:rPr>
        <w:t>2</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3</w:t>
      </w:r>
      <w:r>
        <w:rPr>
          <w:rFonts w:hint="eastAsia" w:ascii="仿宋_GB2312" w:hAnsi="宋体" w:eastAsia="仿宋_GB2312" w:cs="宋体"/>
          <w:kern w:val="0"/>
          <w:sz w:val="30"/>
          <w:szCs w:val="30"/>
        </w:rPr>
        <w:t>日我局执法人员调取的深圳市机动车排放定期检测监督管理系统截图等，证明</w:t>
      </w:r>
      <w:r>
        <w:rPr>
          <w:rFonts w:ascii="仿宋_GB2312" w:hAnsi="宋体" w:eastAsia="仿宋_GB2312" w:cs="宋体"/>
          <w:kern w:val="0"/>
          <w:sz w:val="30"/>
          <w:szCs w:val="30"/>
        </w:rPr>
        <w:t>上述</w:t>
      </w:r>
      <w:r>
        <w:rPr>
          <w:rFonts w:hint="eastAsia" w:ascii="仿宋_GB2312" w:hAnsi="宋体" w:eastAsia="仿宋_GB2312" w:cs="宋体"/>
          <w:kern w:val="0"/>
          <w:sz w:val="30"/>
          <w:szCs w:val="30"/>
        </w:rPr>
        <w:t>1</w:t>
      </w:r>
      <w:r>
        <w:rPr>
          <w:rFonts w:hint="eastAsia" w:ascii="仿宋_GB2312" w:hAnsi="宋体" w:eastAsia="仿宋_GB2312" w:cs="宋体"/>
          <w:kern w:val="0"/>
          <w:sz w:val="30"/>
          <w:szCs w:val="30"/>
          <w:lang w:val="en-US" w:eastAsia="zh-CN"/>
        </w:rPr>
        <w:t>6</w:t>
      </w:r>
      <w:r>
        <w:rPr>
          <w:rFonts w:hint="eastAsia" w:ascii="仿宋_GB2312" w:hAnsi="宋体" w:eastAsia="仿宋_GB2312" w:cs="宋体"/>
          <w:kern w:val="0"/>
          <w:sz w:val="30"/>
          <w:szCs w:val="30"/>
        </w:rPr>
        <w:t>辆汽油车</w:t>
      </w:r>
      <w:r>
        <w:rPr>
          <w:rFonts w:ascii="仿宋_GB2312" w:hAnsi="宋体" w:eastAsia="仿宋_GB2312" w:cs="宋体"/>
          <w:kern w:val="0"/>
          <w:sz w:val="30"/>
          <w:szCs w:val="30"/>
        </w:rPr>
        <w:t>排气污染物测试使用的检测方法均为双怠速法，检测结果均显示合格，经调取深圳市机动车排放定期检测监督管理系统的历史检测记录，上述</w:t>
      </w:r>
      <w:r>
        <w:rPr>
          <w:rFonts w:hint="eastAsia" w:ascii="仿宋_GB2312" w:hAnsi="宋体" w:eastAsia="仿宋_GB2312" w:cs="宋体"/>
          <w:kern w:val="0"/>
          <w:sz w:val="30"/>
          <w:szCs w:val="30"/>
        </w:rPr>
        <w:t>1</w:t>
      </w:r>
      <w:r>
        <w:rPr>
          <w:rFonts w:hint="eastAsia" w:ascii="仿宋_GB2312" w:hAnsi="宋体" w:eastAsia="仿宋_GB2312" w:cs="宋体"/>
          <w:kern w:val="0"/>
          <w:sz w:val="30"/>
          <w:szCs w:val="30"/>
          <w:lang w:val="en-US" w:eastAsia="zh-CN"/>
        </w:rPr>
        <w:t>6</w:t>
      </w:r>
      <w:r>
        <w:rPr>
          <w:rFonts w:hint="eastAsia" w:ascii="仿宋_GB2312" w:hAnsi="宋体" w:eastAsia="仿宋_GB2312" w:cs="宋体"/>
          <w:kern w:val="0"/>
          <w:sz w:val="30"/>
          <w:szCs w:val="30"/>
        </w:rPr>
        <w:t>辆汽油车</w:t>
      </w:r>
      <w:r>
        <w:rPr>
          <w:rFonts w:ascii="仿宋_GB2312" w:hAnsi="宋体" w:eastAsia="仿宋_GB2312" w:cs="宋体"/>
          <w:kern w:val="0"/>
          <w:sz w:val="30"/>
          <w:szCs w:val="30"/>
        </w:rPr>
        <w:t>在20</w:t>
      </w:r>
      <w:r>
        <w:rPr>
          <w:rFonts w:hint="default" w:ascii="仿宋_GB2312" w:hAnsi="宋体" w:eastAsia="仿宋_GB2312" w:cs="宋体"/>
          <w:kern w:val="0"/>
          <w:sz w:val="30"/>
          <w:szCs w:val="30"/>
        </w:rPr>
        <w:t>19</w:t>
      </w:r>
      <w:r>
        <w:rPr>
          <w:rFonts w:ascii="仿宋_GB2312" w:hAnsi="宋体" w:eastAsia="仿宋_GB2312" w:cs="宋体"/>
          <w:kern w:val="0"/>
          <w:sz w:val="30"/>
          <w:szCs w:val="30"/>
        </w:rPr>
        <w:t>年至202</w:t>
      </w:r>
      <w:r>
        <w:rPr>
          <w:rFonts w:hint="default" w:ascii="仿宋_GB2312" w:hAnsi="宋体" w:eastAsia="仿宋_GB2312" w:cs="宋体"/>
          <w:kern w:val="0"/>
          <w:sz w:val="30"/>
          <w:szCs w:val="30"/>
        </w:rPr>
        <w:t>5</w:t>
      </w:r>
      <w:r>
        <w:rPr>
          <w:rFonts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0474B85C">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3、</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lang w:val="en-US" w:eastAsia="zh-CN"/>
        </w:rPr>
        <w:t>1</w:t>
      </w:r>
      <w:r>
        <w:rPr>
          <w:rFonts w:hint="eastAsia" w:ascii="仿宋_GB2312" w:hAnsi="宋体" w:eastAsia="仿宋_GB2312" w:cs="宋体"/>
          <w:kern w:val="0"/>
          <w:sz w:val="30"/>
          <w:szCs w:val="30"/>
        </w:rPr>
        <w:t>日我局执法人员制作的现场照片（图片/视频）、2026年</w:t>
      </w:r>
      <w:r>
        <w:rPr>
          <w:rFonts w:hint="eastAsia" w:ascii="仿宋_GB2312" w:hAnsi="宋体" w:eastAsia="仿宋_GB2312" w:cs="宋体"/>
          <w:kern w:val="0"/>
          <w:sz w:val="30"/>
          <w:szCs w:val="30"/>
          <w:lang w:val="en-US" w:eastAsia="zh-CN"/>
        </w:rPr>
        <w:t>2</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3</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你单位于2024年对</w:t>
      </w:r>
      <w:r>
        <w:rPr>
          <w:rFonts w:hint="default" w:ascii="仿宋_GB2312" w:hAnsi="仿宋_GB2312" w:eastAsia="仿宋_GB2312" w:cs="仿宋_GB2312"/>
          <w:color w:val="auto"/>
          <w:sz w:val="30"/>
          <w:szCs w:val="30"/>
          <w:highlight w:val="none"/>
        </w:rPr>
        <w:t>柴油车</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）及相关材料、2026年</w:t>
      </w:r>
      <w:r>
        <w:rPr>
          <w:rFonts w:hint="eastAsia" w:ascii="仿宋_GB2312" w:hAnsi="宋体" w:eastAsia="仿宋_GB2312" w:cs="宋体"/>
          <w:kern w:val="0"/>
          <w:sz w:val="30"/>
          <w:szCs w:val="30"/>
          <w:lang w:val="en-US" w:eastAsia="zh-CN"/>
        </w:rPr>
        <w:t>2</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3</w:t>
      </w:r>
      <w:r>
        <w:rPr>
          <w:rFonts w:hint="eastAsia" w:ascii="仿宋_GB2312" w:hAnsi="宋体" w:eastAsia="仿宋_GB2312" w:cs="宋体"/>
          <w:kern w:val="0"/>
          <w:sz w:val="30"/>
          <w:szCs w:val="30"/>
        </w:rPr>
        <w:t>日我局执法人员调取的深圳市机动车排放定期检测监督管理系统截图等，证明</w:t>
      </w:r>
      <w:r>
        <w:rPr>
          <w:rFonts w:ascii="仿宋_GB2312" w:hAnsi="宋体" w:eastAsia="仿宋_GB2312" w:cs="宋体"/>
          <w:kern w:val="0"/>
          <w:sz w:val="30"/>
          <w:szCs w:val="30"/>
        </w:rPr>
        <w:t>该</w:t>
      </w:r>
      <w:r>
        <w:rPr>
          <w:rFonts w:hint="default" w:ascii="仿宋_GB2312" w:hAnsi="仿宋_GB2312" w:eastAsia="仿宋_GB2312" w:cs="仿宋_GB2312"/>
          <w:color w:val="auto"/>
          <w:sz w:val="30"/>
          <w:szCs w:val="30"/>
          <w:highlight w:val="none"/>
        </w:rPr>
        <w:t>车</w:t>
      </w:r>
      <w:r>
        <w:rPr>
          <w:rFonts w:ascii="仿宋_GB2312" w:hAnsi="宋体" w:eastAsia="仿宋_GB2312" w:cs="宋体"/>
          <w:kern w:val="0"/>
          <w:sz w:val="30"/>
          <w:szCs w:val="30"/>
        </w:rPr>
        <w:t>排气污染物测试使用的检测方法为自由加速法，检测结果显示合格，经调取深圳市机动车排放定期检测监督管理系统的历史检测记录，该</w:t>
      </w:r>
      <w:r>
        <w:rPr>
          <w:rFonts w:hint="default" w:ascii="仿宋_GB2312" w:hAnsi="仿宋_GB2312" w:eastAsia="仿宋_GB2312" w:cs="仿宋_GB2312"/>
          <w:color w:val="auto"/>
          <w:sz w:val="30"/>
          <w:szCs w:val="30"/>
          <w:highlight w:val="none"/>
        </w:rPr>
        <w:t>车在2023年有使用加载减速法的历史检测记录，</w:t>
      </w:r>
      <w:r>
        <w:rPr>
          <w:rFonts w:ascii="仿宋_GB2312" w:hAnsi="宋体" w:eastAsia="仿宋_GB2312" w:cs="宋体"/>
          <w:kern w:val="0"/>
          <w:sz w:val="30"/>
          <w:szCs w:val="30"/>
        </w:rPr>
        <w:t>检测结果显示合格。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5AC0B993">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4</w:t>
      </w:r>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eastAsia" w:ascii="仿宋_GB2312" w:hAnsi="宋体" w:eastAsia="仿宋_GB2312" w:cs="宋体"/>
          <w:kern w:val="0"/>
          <w:sz w:val="30"/>
          <w:szCs w:val="30"/>
          <w:lang w:val="en-US" w:eastAsia="zh-CN"/>
        </w:rPr>
        <w:t>2</w:t>
      </w:r>
      <w:r>
        <w:rPr>
          <w:rFonts w:hint="eastAsia" w:ascii="仿宋_GB2312" w:hAnsi="宋体" w:eastAsia="仿宋_GB2312" w:cs="宋体"/>
          <w:kern w:val="0"/>
          <w:sz w:val="30"/>
          <w:szCs w:val="30"/>
        </w:rPr>
        <w:t>月</w:t>
      </w:r>
      <w:r>
        <w:rPr>
          <w:rFonts w:hint="eastAsia" w:ascii="仿宋_GB2312" w:hAnsi="宋体" w:eastAsia="仿宋_GB2312" w:cs="宋体"/>
          <w:kern w:val="0"/>
          <w:sz w:val="30"/>
          <w:szCs w:val="30"/>
          <w:lang w:val="en-US" w:eastAsia="zh-CN"/>
        </w:rPr>
        <w:t>3</w:t>
      </w:r>
      <w:r>
        <w:rPr>
          <w:rFonts w:hint="eastAsia" w:ascii="仿宋_GB2312" w:hAnsi="宋体" w:eastAsia="仿宋_GB2312" w:cs="宋体"/>
          <w:kern w:val="0"/>
          <w:sz w:val="30"/>
          <w:szCs w:val="30"/>
        </w:rPr>
        <w:t>日你单位提供的营业执照复印件、</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ascii="仿宋_GB2312" w:hAnsi="宋体" w:eastAsia="仿宋_GB2312" w:cs="宋体"/>
          <w:kern w:val="0"/>
          <w:sz w:val="30"/>
          <w:szCs w:val="30"/>
        </w:rPr>
        <w:t>）</w:t>
      </w:r>
      <w:r>
        <w:rPr>
          <w:rFonts w:hint="eastAsia" w:ascii="仿宋_GB2312" w:hAnsi="宋体" w:eastAsia="仿宋_GB2312" w:cs="宋体"/>
          <w:kern w:val="0"/>
          <w:sz w:val="30"/>
          <w:szCs w:val="30"/>
          <w:lang w:eastAsia="zh-CN"/>
        </w:rPr>
        <w:t>、</w:t>
      </w:r>
      <w:r>
        <w:rPr>
          <w:rFonts w:hint="default" w:ascii="仿宋_GB2312" w:hAnsi="宋体" w:eastAsia="仿宋_GB2312" w:cs="宋体"/>
          <w:kern w:val="0"/>
          <w:sz w:val="30"/>
          <w:szCs w:val="30"/>
        </w:rPr>
        <w:t>授权委托书、</w:t>
      </w:r>
      <w:r>
        <w:rPr>
          <w:rFonts w:hint="eastAsia" w:ascii="仿宋_GB2312" w:hAnsi="宋体" w:eastAsia="仿宋_GB2312" w:cs="宋体"/>
          <w:kern w:val="0"/>
          <w:sz w:val="30"/>
          <w:szCs w:val="30"/>
        </w:rPr>
        <w:t>身份证复印件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法定代表人身份证明书等材料，证明你单位的主体适格；</w:t>
      </w:r>
    </w:p>
    <w:p w14:paraId="60D19307">
      <w:pPr>
        <w:autoSpaceDE w:val="0"/>
        <w:autoSpaceDN w:val="0"/>
        <w:adjustRightInd w:val="0"/>
        <w:snapToGrid w:val="0"/>
        <w:ind w:left="638" w:leftChars="304"/>
        <w:rPr>
          <w:rFonts w:hint="eastAsia" w:ascii="仿宋_GB2312" w:hAnsi="宋体" w:eastAsia="仿宋_GB2312" w:cs="宋体"/>
          <w:kern w:val="0"/>
          <w:sz w:val="30"/>
          <w:szCs w:val="30"/>
        </w:rPr>
      </w:pPr>
      <w:r>
        <w:rPr>
          <w:rFonts w:hint="default" w:ascii="仿宋_GB2312" w:hAnsi="宋体" w:eastAsia="仿宋_GB2312" w:cs="宋体"/>
          <w:kern w:val="0"/>
          <w:sz w:val="30"/>
          <w:szCs w:val="30"/>
        </w:rPr>
        <w:t>5</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61847C76">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4F943F6F">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w:t>
      </w:r>
      <w:bookmarkStart w:id="0" w:name="_GoBack"/>
      <w:bookmarkEnd w:id="0"/>
      <w:r>
        <w:rPr>
          <w:rFonts w:hint="eastAsia" w:ascii="仿宋_GB2312" w:hAnsi="宋体" w:eastAsia="仿宋_GB2312" w:cs="宋体"/>
          <w:kern w:val="0"/>
          <w:sz w:val="30"/>
          <w:szCs w:val="30"/>
        </w:rPr>
        <w:t>对机动车排气污染进行检测的环境违法行为。</w:t>
      </w:r>
    </w:p>
    <w:p w14:paraId="3BE832AE">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28933A7C">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2D14F9A4">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49ED0A7D">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5D67990C">
      <w:pPr>
        <w:pStyle w:val="2"/>
        <w:snapToGrid w:val="0"/>
        <w:ind w:firstLine="600"/>
        <w:rPr>
          <w:sz w:val="30"/>
          <w:szCs w:val="30"/>
        </w:rPr>
      </w:pPr>
    </w:p>
    <w:p w14:paraId="3773E12B">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余城德</w:t>
      </w:r>
      <w:r>
        <w:rPr>
          <w:rFonts w:hint="eastAsia" w:ascii="仿宋_GB2312" w:hAnsi="宋体" w:eastAsia="仿宋_GB2312" w:cs="宋体"/>
          <w:kern w:val="0"/>
          <w:sz w:val="30"/>
          <w:szCs w:val="30"/>
        </w:rPr>
        <w:t xml:space="preserve">  联系电话：0755-26560940，</w:t>
      </w:r>
    </w:p>
    <w:p w14:paraId="16200583">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5820514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ascii="仿宋_GB2312" w:hAnsi="宋体" w:eastAsia="仿宋_GB2312"/>
          <w:kern w:val="0"/>
          <w:sz w:val="30"/>
          <w:szCs w:val="30"/>
          <w:lang w:val="zh-CN"/>
        </w:rPr>
      </w:pPr>
    </w:p>
    <w:p w14:paraId="06A2DD04">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683" w:firstLineChars="228"/>
        <w:jc w:val="right"/>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60956BEE">
      <w:pPr>
        <w:keepNext w:val="0"/>
        <w:keepLines w:val="0"/>
        <w:pageBreakBefore w:val="0"/>
        <w:wordWrap w:val="0"/>
        <w:overflowPunct/>
        <w:topLinePunct w:val="0"/>
        <w:bidi w:val="0"/>
        <w:snapToGrid/>
        <w:spacing w:line="400" w:lineRule="exact"/>
        <w:ind w:right="480"/>
        <w:jc w:val="center"/>
        <w:textAlignment w:val="auto"/>
        <w:outlineLvl w:val="9"/>
        <w:rPr>
          <w:rFonts w:hint="default"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3</w:t>
      </w:r>
      <w:r>
        <w:rPr>
          <w:rFonts w:hint="eastAsia" w:ascii="仿宋_GB2312" w:eastAsia="仿宋_GB2312"/>
          <w:sz w:val="30"/>
          <w:szCs w:val="30"/>
        </w:rPr>
        <w:t>月</w:t>
      </w:r>
      <w:r>
        <w:rPr>
          <w:rFonts w:hint="default" w:ascii="仿宋_GB2312" w:eastAsia="仿宋_GB2312"/>
          <w:sz w:val="30"/>
          <w:szCs w:val="30"/>
        </w:rPr>
        <w:t>30日</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451E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279A6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279A6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55147F"/>
    <w:rsid w:val="3DEE6810"/>
    <w:rsid w:val="3E6E5583"/>
    <w:rsid w:val="3F3FF1CB"/>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2927784"/>
    <w:rsid w:val="759C1555"/>
    <w:rsid w:val="76263BEE"/>
    <w:rsid w:val="76471095"/>
    <w:rsid w:val="764C728A"/>
    <w:rsid w:val="770A14D6"/>
    <w:rsid w:val="77352958"/>
    <w:rsid w:val="78C96907"/>
    <w:rsid w:val="790E4056"/>
    <w:rsid w:val="7991326C"/>
    <w:rsid w:val="7C5C1E5B"/>
    <w:rsid w:val="7CF795FE"/>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2781</Words>
  <Characters>3022</Characters>
  <Lines>0</Lines>
  <Paragraphs>0</Paragraphs>
  <TotalTime>2</TotalTime>
  <ScaleCrop>false</ScaleCrop>
  <LinksUpToDate>false</LinksUpToDate>
  <CharactersWithSpaces>3271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2026-04-13T08:57:16Z</cp:lastPrinted>
  <dcterms:modified xsi:type="dcterms:W3CDTF">2026-04-13T08:59:59Z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