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BCE3F7">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6A897CB5">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00092661">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211</w:t>
      </w:r>
      <w:r>
        <w:rPr>
          <w:rFonts w:hint="eastAsia" w:ascii="仿宋_GB2312" w:hAnsi="宋体" w:eastAsia="仿宋_GB2312" w:cs="宋体"/>
          <w:kern w:val="0"/>
          <w:sz w:val="30"/>
          <w:szCs w:val="30"/>
          <w:highlight w:val="none"/>
          <w:u w:val="none"/>
        </w:rPr>
        <w:t>号</w:t>
      </w:r>
    </w:p>
    <w:p w14:paraId="5401A2F4">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3ABFD99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33F2E3C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212C47B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94A34A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05585FB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12月11日01时41分，我局发现你单位作为施工单位在深圳市南山区桃源街道龙珠大道与龙井路交汇处的龙辉花园棚户区改造项目施工总承包（西区）土建劳务分包工程施工中，存在夜间在城市建成区内进行产生环境噪声的混凝土浇筑建筑施工作业的环境违法行为，现场设备有混凝土搅拌车等，施工过程产生环境噪声。经我局于</w:t>
      </w:r>
      <w:bookmarkStart w:id="0" w:name="_GoBack"/>
      <w:bookmarkEnd w:id="0"/>
      <w:r>
        <w:rPr>
          <w:rFonts w:hint="eastAsia" w:ascii="仿宋_GB2312" w:hAnsi="仿宋_GB2312" w:eastAsia="仿宋_GB2312" w:cs="仿宋_GB2312"/>
          <w:kern w:val="0"/>
          <w:sz w:val="28"/>
          <w:szCs w:val="28"/>
          <w:highlight w:val="none"/>
          <w:u w:val="none"/>
        </w:rPr>
        <w:t>2025年12月26日现场复核，确认现场施工单位为你单位。</w:t>
      </w:r>
    </w:p>
    <w:p w14:paraId="06EDDB1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69608AA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1、2025年12月26日我局执法人员制作的现场检查（勘察）笔录，2025年12月27日我局执法人员制作的调查询问笔录，证明我局执法人员的执法检查、调查情况；</w:t>
      </w:r>
    </w:p>
    <w:p w14:paraId="65A6A70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2、2025年12月11日、2025年12月26日我局执法人员制作的现场照片（图片/视频），证明你单位存在夜间在城市建成区内进行产生环境噪声的建筑施工作业的行为；</w:t>
      </w:r>
    </w:p>
    <w:p w14:paraId="23D7788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3、2025年12月27日你单位提供的营业执照复印件、法定代表人(负责人)身份证明书、身份证复印件等材料，证明你单位的主体适格；</w:t>
      </w:r>
    </w:p>
    <w:p w14:paraId="010B6DCC">
      <w:pPr>
        <w:pStyle w:val="2"/>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kern w:val="0"/>
          <w:sz w:val="28"/>
          <w:szCs w:val="28"/>
          <w:highlight w:val="none"/>
          <w:u w:val="none"/>
          <w:lang w:val="en-US" w:eastAsia="zh-CN" w:bidi="ar-SA"/>
        </w:rPr>
      </w:pPr>
      <w:r>
        <w:rPr>
          <w:rFonts w:hint="eastAsia" w:ascii="仿宋_GB2312" w:hAnsi="仿宋_GB2312" w:eastAsia="仿宋_GB2312" w:cs="仿宋_GB2312"/>
          <w:kern w:val="0"/>
          <w:sz w:val="28"/>
          <w:szCs w:val="28"/>
          <w:highlight w:val="none"/>
          <w:u w:val="none"/>
          <w:lang w:val="en-US" w:eastAsia="zh-CN" w:bidi="ar-SA"/>
        </w:rPr>
        <w:t>4、2025年12月27日你单位提供的劳务合同、中标通知书等材料，证明你单位为龙辉花园棚户区改造项目施工总承包（西区）土建劳务分包工程的分包施工单位；</w:t>
      </w:r>
    </w:p>
    <w:p w14:paraId="3D68031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3688A176">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6E7C357C">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夜间进行产生环境噪声的建筑施工作业的行为。</w:t>
      </w:r>
    </w:p>
    <w:p w14:paraId="6FA959C2">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36633F11">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3A476E8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23D055D0">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7FFF7FD">
      <w:pPr>
        <w:pStyle w:val="3"/>
        <w:rPr>
          <w:rFonts w:hint="eastAsia"/>
          <w:highlight w:val="none"/>
        </w:rPr>
      </w:pPr>
    </w:p>
    <w:p w14:paraId="62D682CB">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郑良灿</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D2F5B92">
      <w:pPr>
        <w:pStyle w:val="3"/>
        <w:rPr>
          <w:rFonts w:hint="eastAsia"/>
          <w:highlight w:val="none"/>
        </w:rPr>
      </w:pPr>
    </w:p>
    <w:p w14:paraId="1A540395">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FC7C041">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103F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506B34">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6506B34">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B255410"/>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8374C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AD5AA8"/>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BBFBD3BC"/>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1299</Words>
  <Characters>1370</Characters>
  <Lines>0</Lines>
  <Paragraphs>0</Paragraphs>
  <TotalTime>2</TotalTime>
  <ScaleCrop>false</ScaleCrop>
  <LinksUpToDate>false</LinksUpToDate>
  <CharactersWithSpaces>1626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2026-01-19T08:13:00Z</cp:lastPrinted>
  <dcterms:modified xsi:type="dcterms:W3CDTF">2026-01-22T08:44:13Z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