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B7AAED">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4AB14ECC">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6F90E03">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212</w:t>
      </w:r>
      <w:r>
        <w:rPr>
          <w:rFonts w:hint="eastAsia" w:ascii="仿宋_GB2312" w:hAnsi="宋体" w:eastAsia="仿宋_GB2312" w:cs="宋体"/>
          <w:kern w:val="0"/>
          <w:sz w:val="30"/>
          <w:szCs w:val="30"/>
          <w:highlight w:val="none"/>
          <w:u w:val="none"/>
        </w:rPr>
        <w:t>号</w:t>
      </w:r>
    </w:p>
    <w:p w14:paraId="520B675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6F179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A4D46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B51BAC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9BC4B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7EA341D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12月16日01时08分，我局发现你单位作为施工单位在深圳市南山区沙河五村的绿景地下通道施工总承包项目主体及二次结构粗装修工程劳务分包工程施工中，存在夜间在城市建成区内进行产生环境噪声的挖土建筑施工作业的环境违法行为，现场设备有</w:t>
      </w:r>
      <w:bookmarkStart w:id="0" w:name="_GoBack"/>
      <w:bookmarkEnd w:id="0"/>
      <w:r>
        <w:rPr>
          <w:rFonts w:hint="eastAsia" w:ascii="仿宋_GB2312" w:hAnsi="仿宋_GB2312" w:eastAsia="仿宋_GB2312" w:cs="仿宋_GB2312"/>
          <w:kern w:val="0"/>
          <w:sz w:val="28"/>
          <w:szCs w:val="28"/>
          <w:highlight w:val="none"/>
          <w:u w:val="none"/>
        </w:rPr>
        <w:t>挖掘机等，施工过程产生环境噪声。经我局于2025年12月31日现场复核，确认现场施工单位为你单位。</w:t>
      </w:r>
    </w:p>
    <w:p w14:paraId="757A582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8D14E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1、2025年12月31日我局执法人员制作的现场检查（勘察）笔录、调查询问笔录，证明我局执法人员的执法检查、调查情况；</w:t>
      </w:r>
    </w:p>
    <w:p w14:paraId="5873518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2、2025年12月16日、2025年12月31日我局执法人员制作的现场照片（图片/视频），证明你单位存在夜间在城市建成区内进行产生环境噪声的建筑施工作业的行为；</w:t>
      </w:r>
    </w:p>
    <w:p w14:paraId="20A101D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3、2025年12月31日你单位提供的营业执照复印件、法定代表人(负责人)身份证明书、身份证复印件、授权委托书等材料，证明你单位的主体适格；</w:t>
      </w:r>
    </w:p>
    <w:p w14:paraId="649B63C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4、2025年12月31日你单位提供的分包合同、中标通知书等材料，证明你单位为绿景地下通道施工总承包项目主体及二次结构粗装修工程劳务分包工程的分包施工单位；</w:t>
      </w:r>
    </w:p>
    <w:p w14:paraId="12FED59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6248309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ED29C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62DB056">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49D8557">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710F13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21AC0A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2B28D2A2">
      <w:pPr>
        <w:pStyle w:val="2"/>
        <w:rPr>
          <w:rFonts w:hint="eastAsia"/>
          <w:highlight w:val="none"/>
        </w:rPr>
      </w:pPr>
    </w:p>
    <w:p w14:paraId="114239A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C74D5BE">
      <w:pPr>
        <w:pStyle w:val="2"/>
        <w:rPr>
          <w:rFonts w:hint="eastAsia"/>
          <w:highlight w:val="none"/>
        </w:rPr>
      </w:pPr>
    </w:p>
    <w:p w14:paraId="21783B0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91AEF5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DC6DC">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2EB2C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92EB2C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0011B9B"/>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8BE130D"/>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1349</Words>
  <Characters>1420</Characters>
  <Lines>0</Lines>
  <Paragraphs>0</Paragraphs>
  <TotalTime>4</TotalTime>
  <ScaleCrop>false</ScaleCrop>
  <LinksUpToDate>false</LinksUpToDate>
  <CharactersWithSpaces>1676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分一丁目</cp:lastModifiedBy>
  <cp:lastPrinted>2023-09-16T23:05:00Z</cp:lastPrinted>
  <dcterms:modified xsi:type="dcterms:W3CDTF">2026-01-19T08:12:27Z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