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AEF11">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78B39C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749F2D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44</w:t>
      </w:r>
      <w:r>
        <w:rPr>
          <w:rFonts w:hint="eastAsia" w:ascii="仿宋_GB2312" w:hAnsi="宋体" w:eastAsia="仿宋_GB2312" w:cs="宋体"/>
          <w:kern w:val="0"/>
          <w:sz w:val="30"/>
          <w:szCs w:val="30"/>
          <w:highlight w:val="none"/>
          <w:u w:val="none"/>
        </w:rPr>
        <w:t>号</w:t>
      </w:r>
    </w:p>
    <w:p w14:paraId="1F14CE0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2F5A2E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3B2F44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37E435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72CA1D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5BDF16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我局发现你单位作为施工单位于2026年3月27日13时07分在深圳市南山区桃源街道深大总医院内的深圳大学总医院保障性租赁住房项目主体及二构粗装修工程施工劳务分包工程施工</w:t>
      </w:r>
      <w:bookmarkStart w:id="0" w:name="_GoBack"/>
      <w:bookmarkEnd w:id="0"/>
      <w:r>
        <w:rPr>
          <w:rFonts w:hint="eastAsia" w:ascii="仿宋_GB2312" w:hAnsi="仿宋_GB2312" w:eastAsia="仿宋_GB2312" w:cs="仿宋_GB2312"/>
          <w:kern w:val="0"/>
          <w:sz w:val="28"/>
          <w:szCs w:val="28"/>
          <w:highlight w:val="none"/>
          <w:u w:val="none"/>
        </w:rPr>
        <w:t>中，存在中午在城市建成区内进行产生环境噪声的混凝土浇筑建筑施工作业的环境违法行为，现场使用了混凝土搅拌车等机械施工设备，施工过程产生环境噪声。经我局于2026年4月9日现场复核，确认现场施工单位为你单位。</w:t>
      </w:r>
    </w:p>
    <w:p w14:paraId="07F58B9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5B4CD2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1、2026年4月9日我局执法人员制作的现场检查（勘察）笔录，2026年4月24日我局执法人员制作的调查询问笔录，证明我局执法人员的执法检查、调查情况；</w:t>
      </w:r>
    </w:p>
    <w:p w14:paraId="2223C84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2、2026年3月27日、2026年4月9日我局执法人员制作的现场照片（图片/视频），证明你单位存在中午在城市建成区内进行产生环境噪声的建筑施工作业的行为；</w:t>
      </w:r>
    </w:p>
    <w:p w14:paraId="72DC2FA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3、2026年4月24日你单位提供的营业执照复印件、法定代表人(负责人)身份证明书、身份证复印件、授权委托书等材料，证明你单位的主体适格；</w:t>
      </w:r>
    </w:p>
    <w:p w14:paraId="3307EEA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4、2026年4月24日你单位提供的分包合同、中标通知书等材料，证明你单位为深圳大学总医院保障性租赁住房项目主体及二构粗装修工程施工劳务分包工程的分包施工单位；</w:t>
      </w:r>
    </w:p>
    <w:p w14:paraId="3B8BD81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B9B2F8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C021E4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AFAE22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D86FFF9">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22A85C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50B52D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68CA5C8">
      <w:pPr>
        <w:pStyle w:val="2"/>
        <w:rPr>
          <w:rFonts w:hint="eastAsia"/>
          <w:highlight w:val="none"/>
        </w:rPr>
      </w:pPr>
    </w:p>
    <w:p w14:paraId="1723332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7C98D48">
      <w:pPr>
        <w:pStyle w:val="2"/>
        <w:rPr>
          <w:rFonts w:hint="eastAsia"/>
          <w:highlight w:val="none"/>
        </w:rPr>
      </w:pPr>
    </w:p>
    <w:p w14:paraId="278CB906">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D22686">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5779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48119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F48119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1E67705"/>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9EB137A"/>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1388</Words>
  <Characters>1451</Characters>
  <Lines>0</Lines>
  <Paragraphs>0</Paragraphs>
  <TotalTime>2</TotalTime>
  <ScaleCrop>false</ScaleCrop>
  <LinksUpToDate>false</LinksUpToDate>
  <CharactersWithSpaces>1707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2026-05-08T02:43:42Z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