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1BD3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7D454C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78FE4E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46</w:t>
      </w:r>
      <w:r>
        <w:rPr>
          <w:rFonts w:hint="eastAsia" w:ascii="仿宋_GB2312" w:hAnsi="宋体" w:eastAsia="仿宋_GB2312" w:cs="宋体"/>
          <w:kern w:val="0"/>
          <w:sz w:val="30"/>
          <w:szCs w:val="30"/>
          <w:highlight w:val="none"/>
          <w:u w:val="none"/>
        </w:rPr>
        <w:t>号</w:t>
      </w:r>
    </w:p>
    <w:p w14:paraId="57D4B72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B3CCA8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23CF37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法定代表</w:t>
      </w:r>
      <w:bookmarkStart w:id="1" w:name="_GoBack"/>
      <w:bookmarkEnd w:id="1"/>
      <w:r>
        <w:rPr>
          <w:rFonts w:hint="eastAsia" w:ascii="仿宋_GB2312" w:hAnsi="仿宋_GB2312" w:eastAsia="仿宋_GB2312" w:cs="仿宋_GB2312"/>
          <w:kern w:val="0"/>
          <w:sz w:val="28"/>
          <w:szCs w:val="28"/>
          <w:highlight w:val="none"/>
          <w:u w:val="none"/>
        </w:rPr>
        <w:t xml:space="preserve">人/负责人姓名：***   </w:t>
      </w:r>
    </w:p>
    <w:p w14:paraId="3BD8661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F40322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94624D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发现你单位作为施工单位于2026年3月29日01时08分在深圳市南山区桃源街道新屋村原足球场位置的新建深圳西丽站及相关工程XLSG-1标项目经理部一分部塘朗山动1线矿山法施工隧道工程劳务分包工程施工中，存在夜间在城市建成区内进行产生环境噪声的混凝土浇筑建筑施工作业的环境违法行为，现场使用了混凝土搅拌车等机械施工设备，施工过程产生环境噪声。经我局于2026年4月9日现场复核，确认现场施工单位为你单位。</w:t>
      </w:r>
    </w:p>
    <w:p w14:paraId="1C9CCD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C92CA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2026年4月9日我局执法人员制作的现场检查（勘察）笔录</w:t>
      </w:r>
      <w:bookmarkEnd w:id="0"/>
      <w:r>
        <w:rPr>
          <w:rFonts w:hint="default" w:ascii="仿宋_GB2312" w:hAnsi="仿宋_GB2312" w:eastAsia="仿宋_GB2312" w:cs="仿宋_GB2312"/>
          <w:kern w:val="0"/>
          <w:sz w:val="28"/>
          <w:szCs w:val="28"/>
          <w:highlight w:val="none"/>
          <w:u w:val="none"/>
        </w:rPr>
        <w:t>，2026年4月23日我局执法人员制作的调查询问笔录，证明我局执法人员的执法检查、调查情况；</w:t>
      </w:r>
    </w:p>
    <w:p w14:paraId="728D34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2、2026年3月29日、2026年4月9日我局执法人员制作的现场照片（图片/视频），证明你单位存在夜间在城市建成区内进行产生环境噪声的建筑施工作业的行为；</w:t>
      </w:r>
    </w:p>
    <w:p w14:paraId="2C50D32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3、2026年4月23日你单位提供的营业执照复印件、法定代表人(负责人)身份证明书、身份证复印件等材料，证明你单位的主体适格；</w:t>
      </w:r>
    </w:p>
    <w:p w14:paraId="151886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4、2026年4月23日你单位提供的分包合同、中标通知书等材料，证明你单位为新建深圳西丽站及相关工程XLSG-1标项目经理部一分部塘朗山动1线矿山法施工隧道工程劳务分包工程的分包施工单位</w:t>
      </w:r>
      <w:r>
        <w:rPr>
          <w:rFonts w:hint="eastAsia" w:ascii="仿宋_GB2312" w:hAnsi="仿宋_GB2312" w:eastAsia="仿宋_GB2312" w:cs="仿宋_GB2312"/>
          <w:kern w:val="0"/>
          <w:sz w:val="28"/>
          <w:szCs w:val="28"/>
          <w:highlight w:val="none"/>
          <w:u w:val="none"/>
        </w:rPr>
        <w:t>；</w:t>
      </w:r>
    </w:p>
    <w:p w14:paraId="64B5A83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BF8B5A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B8D2D0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70C8BB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D63B50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E8ED5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C8E19E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5E0D2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1EA553B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E061853">
      <w:pPr>
        <w:pStyle w:val="4"/>
        <w:rPr>
          <w:rFonts w:hint="eastAsia"/>
          <w:highlight w:val="none"/>
        </w:rPr>
      </w:pPr>
    </w:p>
    <w:p w14:paraId="6876B6F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F1DAFC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EA01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9DD69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9DD69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9FF1040"/>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4901A86"/>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7FBB94AB"/>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1471</Words>
  <Characters>1544</Characters>
  <Lines>0</Lines>
  <Paragraphs>0</Paragraphs>
  <TotalTime>0</TotalTime>
  <ScaleCrop>false</ScaleCrop>
  <LinksUpToDate>false</LinksUpToDate>
  <CharactersWithSpaces>1800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2026-05-29T08:11:56Z</cp:lastPrinted>
  <dcterms:modified xsi:type="dcterms:W3CDTF">2026-05-29T08:11:59Z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