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</w:rPr>
        <w:t>深圳市生态环境局</w:t>
      </w:r>
      <w:r>
        <w:rPr>
          <w:rFonts w:hint="eastAsia" w:ascii="方正小标宋简体" w:hAnsi="宋体" w:eastAsia="方正小标宋简体"/>
          <w:color w:val="auto"/>
          <w:sz w:val="40"/>
          <w:szCs w:val="40"/>
          <w:highlight w:val="none"/>
          <w:lang w:eastAsia="zh-CN"/>
        </w:rPr>
        <w:t>龙华管理局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</w:rPr>
        <w:t>责令改正违法行为</w:t>
      </w:r>
      <w:r>
        <w:rPr>
          <w:rFonts w:hint="eastAsia" w:ascii="方正小标宋简体" w:hAnsi="黑体" w:eastAsia="方正小标宋简体" w:cs="仿宋_GB2312"/>
          <w:color w:val="auto"/>
          <w:kern w:val="0"/>
          <w:sz w:val="40"/>
          <w:szCs w:val="40"/>
          <w:highlight w:val="none"/>
          <w:lang w:eastAsia="zh-CN"/>
        </w:rPr>
        <w:t>决定书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center"/>
        <w:textAlignment w:val="auto"/>
        <w:rPr>
          <w:rFonts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深环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龙华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责改字〔20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FC24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号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当事人基本情况：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（法人）名称：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>深圳市***有限公司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 w:color="auto"/>
        </w:rPr>
        <w:t xml:space="preserve">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法定代表人姓名：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***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9144******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住所（地址）：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深圳市******  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□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（自然人）姓名：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证件类型及号码：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住址：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□（个体工商户）字号名称：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经营者姓名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：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证件类型及号码：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shd w:val="solid" w:color="FFFFFF" w:fill="auto"/>
        <w:kinsoku/>
        <w:overflowPunct/>
        <w:topLinePunct w:val="0"/>
        <w:autoSpaceDN w:val="0"/>
        <w:bidi w:val="0"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lang w:val="en-US" w:eastAsia="zh-CN"/>
        </w:rPr>
        <w:t>住址：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□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（非法人组织）名称：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统一社会信用代码：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none" w:color="auto"/>
          <w:lang w:val="en-US" w:eastAsia="zh-CN"/>
        </w:rPr>
        <w:t>住所（地址）：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 xml:space="preserve">                        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我局执法人员于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29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日对你/你单位进行了调查，发现你/你单位实施了以下环境违法行为：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2026年6月29日11点01分,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局执法人员查看龙华区建筑施工污染源在线监控设备(鹰眼系统)时发现新能壹号大厦项目正在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使用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锤击桩机作业。2026年6月29日11时33分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，我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局执法人员到达该项目工地现场对上述情况进行核实。执法人员现场向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你单位配合检查人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播放了涉案视频,被检查人确认上述视频记录属实,对视频中的施工时间、地点、内容、设备进行了确认。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该项目位于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噪声敏感建筑物集中区域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，该公司涉嫌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存在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在噪声敏感建筑物集中区域内使用锤击桩机等噪声严重超标的设备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的违法行为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 xml:space="preserve">                    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（注：空白线处须标注以下空白）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以上事实，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主要有以下证据材料证明：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29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现场检查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勘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察）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笔录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证明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你公司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在噪声敏感建筑物集中区域内使用锤击桩机等噪声严重超标的设备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；</w:t>
      </w:r>
    </w:p>
    <w:p>
      <w:pPr>
        <w:autoSpaceDE w:val="0"/>
        <w:autoSpaceDN w:val="0"/>
        <w:adjustRightInd w:val="0"/>
        <w:spacing w:line="400" w:lineRule="exact"/>
        <w:ind w:firstLine="560" w:firstLineChars="200"/>
        <w:jc w:val="left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调查询问笔录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，证明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你公司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在噪声敏感建筑物集中区域内使用锤击桩机等噪声严重超标的设备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29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日我局执法人员制作的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现场照片（图片/视频）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证明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你公司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在噪声敏感建筑物集中区域内使用锤击桩机等噪声严重超标的设备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"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出具的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监测报告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，证明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你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/你单位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相关主体材料，包括：☑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29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营业执照复印件、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组织机构代码证复印件、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29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身份证复印件、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29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日提供的法人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授权委托书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，以上材料共同证明你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/你单位的主体信息；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其他证据材料：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202</w:t>
      </w:r>
      <w:r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" w:eastAsia="zh-CN"/>
        </w:rPr>
        <w:t>6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年7月6日</w:t>
      </w:r>
      <w:r>
        <w:rPr>
          <w:rFonts w:hint="eastAsia" w:ascii="仿宋_GB2312" w:hAnsi="仿宋_GB2312" w:eastAsia="仿宋_GB2312"/>
          <w:color w:val="000000"/>
          <w:sz w:val="28"/>
          <w:szCs w:val="28"/>
          <w:highlight w:val="none"/>
          <w:u w:val="single" w:color="auto"/>
          <w:lang w:val="en-US" w:eastAsia="zh-CN"/>
        </w:rPr>
        <w:t>深圳市***有限公司提供的施工许可证和建筑工程施工劳务合同，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证明你公司为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  <w:u w:val="single"/>
          <w:lang w:eastAsia="zh-CN"/>
        </w:rPr>
        <w:t>新能壹号大厦项目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施工劳务分包单位。              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 xml:space="preserve">                    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（注：</w:t>
      </w: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  <w:lang w:eastAsia="zh-CN"/>
        </w:rPr>
        <w:t>载明证据名称、提取时间、提供单位、证明内容</w:t>
      </w:r>
      <w:r>
        <w:rPr>
          <w:rFonts w:hint="eastAsia" w:ascii="仿宋_GB2312" w:hAnsi="宋体" w:eastAsia="仿宋_GB2312" w:cs="宋体"/>
          <w:b w:val="0"/>
          <w:bCs w:val="0"/>
          <w:kern w:val="0"/>
          <w:sz w:val="28"/>
          <w:szCs w:val="28"/>
          <w:highlight w:val="none"/>
          <w:u w:val="none"/>
        </w:rPr>
        <w:t>）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你/你单位上述行为违反了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《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</w:rPr>
        <w:t>深圳经济特区生态环境保护条例》第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eastAsia="zh-CN"/>
        </w:rPr>
        <w:t>二十六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</w:rPr>
        <w:t>条第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eastAsia="zh-CN"/>
        </w:rPr>
        <w:t>三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</w:rPr>
        <w:t xml:space="preserve">款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（详见附件）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的规定。</w:t>
      </w:r>
    </w:p>
    <w:p>
      <w:pPr>
        <w:pStyle w:val="8"/>
        <w:spacing w:line="360" w:lineRule="exact"/>
        <w:ind w:firstLine="560" w:firstLineChars="200"/>
        <w:jc w:val="both"/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依据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《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中华人民共和国行政处罚法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》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第二十八条第一款和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u w:val="single"/>
          <w:lang w:eastAsia="zh-CN"/>
        </w:rPr>
        <w:t>《深圳经济特区生态环境保护条例》第七十六条第五项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（详见附件）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的规定。</w:t>
      </w: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28"/>
          <w:szCs w:val="28"/>
          <w:highlight w:val="none"/>
        </w:rPr>
        <w:t>(注:载明适用法律、法规、规章的全称及具体的条、款、项)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0" w:firstLineChars="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现责令你/你单位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立即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接到本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之日起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日内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停止违法排放污染物的行为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停止建设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改正超标准排放污染物的行为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停止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>在噪声敏感建筑物集中区域内使用锤击桩机等噪声严重超标的设备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eastAsia="zh-CN"/>
        </w:rPr>
        <w:t>的违法行为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none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如上述违法行为属于应依法直接给予行政处罚的情形，则对该行为的处罚不以整改结果为前提条件。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我局将自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☑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送达之日起三十日内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□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责令改正期限届满三十日内对你/你单位违法行为的改正情况实施复查。若复查时发现你/你单位拒不改正的，我局可根据违法行为依法采取法律赋予生态环境部门的监管措施：1.依据国家、省和特区相关环保法律法规规章的规定，对你/你单位实施按日连续处罚；2.依据《中华人民共和国环境保护法》六十三条的规定，将案件移送公安机关，对直接负责的主管人员和其他直接责任人员予以行政拘留；3.依法采取法律法规规定的其他措施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你/你单位在我局实施复查前，可以向我局报告整改情况，并附具相关证明材料。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你/你单位如对本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不服，可以在收到本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书之日起六十日内向深圳市人民政府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或深圳市龙华区人民政府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申请行政复议；也可以在收到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eastAsia="zh-CN"/>
        </w:rPr>
        <w:t>决定书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</w:rPr>
        <w:t>之日起六个月内向广东省深圳市龙岗区人民法院提起行政诉讼。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>联系人：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戴伟鹏 、 邓文凤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 xml:space="preserve"> 电话：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ab/>
        <w:t>28019330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560" w:firstLineChars="200"/>
        <w:textAlignment w:val="auto"/>
        <w:rPr>
          <w:rFonts w:hint="eastAsia" w:ascii="仿宋_GB2312" w:hAnsi="宋体" w:eastAsia="仿宋_GB2312" w:cs="Times New Roman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lang w:val="zh-CN"/>
        </w:rPr>
        <w:t>地址：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深圳市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龙华区福城街道观澜大道288号劳动大厦4楼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highlight w:val="none"/>
          <w:u w:val="single"/>
          <w:lang w:val="zh-CN"/>
        </w:rPr>
        <w:t xml:space="preserve">                             </w:t>
      </w:r>
    </w:p>
    <w:p>
      <w:pPr>
        <w:pStyle w:val="3"/>
        <w:wordWrap/>
        <w:rPr>
          <w:rFonts w:hint="eastAsia"/>
          <w:lang w:val="zh-CN"/>
        </w:rPr>
      </w:pPr>
    </w:p>
    <w:p>
      <w:pPr>
        <w:pStyle w:val="3"/>
        <w:wordWrap/>
        <w:rPr>
          <w:rFonts w:hint="eastAsia"/>
          <w:lang w:val="zh-CN"/>
        </w:rPr>
      </w:pPr>
    </w:p>
    <w:p>
      <w:pPr>
        <w:pStyle w:val="8"/>
        <w:keepNext w:val="0"/>
        <w:keepLines w:val="0"/>
        <w:pageBreakBefore w:val="0"/>
        <w:kinsoku/>
        <w:overflowPunct/>
        <w:topLinePunct w:val="0"/>
        <w:bidi w:val="0"/>
        <w:snapToGrid/>
        <w:spacing w:line="400" w:lineRule="exact"/>
        <w:ind w:firstLine="638" w:firstLineChars="228"/>
        <w:jc w:val="center"/>
        <w:textAlignment w:val="auto"/>
        <w:rPr>
          <w:rFonts w:ascii="仿宋_GB2312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         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深圳市生态环境局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eastAsia="zh-CN"/>
        </w:rPr>
        <w:t>龙华管理局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 xml:space="preserve">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400" w:lineRule="exact"/>
        <w:textAlignment w:val="auto"/>
        <w:rPr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                    </w:t>
      </w:r>
      <w:r>
        <w:rPr>
          <w:rFonts w:hint="default" w:ascii="仿宋_GB2312" w:eastAsia="仿宋_GB2312"/>
          <w:color w:val="auto"/>
          <w:sz w:val="28"/>
          <w:szCs w:val="28"/>
          <w:highlight w:val="none"/>
          <w:lang w:val="en" w:eastAsia="zh-CN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8"/>
          <w:szCs w:val="28"/>
          <w:highlight w:val="none"/>
        </w:rPr>
        <w:t>日</w:t>
      </w:r>
    </w:p>
    <w:sectPr>
      <w:headerReference r:id="rId3" w:type="default"/>
      <w:footerReference r:id="rId4" w:type="default"/>
      <w:pgSz w:w="23811" w:h="16838" w:orient="landscape"/>
      <w:pgMar w:top="1236" w:right="1440" w:bottom="1236" w:left="1440" w:header="851" w:footer="992" w:gutter="0"/>
      <w:cols w:equalWidth="0" w:num="2">
        <w:col w:w="10253" w:space="425"/>
        <w:col w:w="10253"/>
      </w:cols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500" w:lineRule="exact"/>
      <w:ind w:right="-94"/>
      <w:jc w:val="center"/>
      <w:rPr>
        <w:rFonts w:hint="default"/>
        <w:lang w:val="en"/>
      </w:rPr>
    </w:pPr>
    <w:r>
      <w:rPr>
        <w:rFonts w:hint="default"/>
        <w:lang w:val="en"/>
      </w:rPr>
      <w:t xml:space="preserve">                                                                                                                  </w:t>
    </w:r>
    <w:r>
      <w:rPr>
        <w:rFonts w:hint="eastAsia" w:ascii="仿宋_GB2312" w:hAnsi="宋体" w:eastAsia="仿宋_GB2312"/>
        <w:szCs w:val="21"/>
      </w:rPr>
      <w:t>（</w:t>
    </w:r>
    <w:r>
      <w:rPr>
        <w:rFonts w:hint="eastAsia" w:ascii="仿宋_GB2312" w:hAnsi="宋体" w:eastAsia="仿宋_GB2312"/>
        <w:szCs w:val="21"/>
        <w:lang w:eastAsia="zh-CN"/>
      </w:rPr>
      <w:t>本文书</w:t>
    </w:r>
    <w:r>
      <w:rPr>
        <w:rFonts w:hint="eastAsia" w:ascii="仿宋_GB2312" w:hAnsi="宋体" w:eastAsia="仿宋_GB2312"/>
        <w:szCs w:val="21"/>
      </w:rPr>
      <w:t>一式三联，第一联区局存档，第二联</w:t>
    </w:r>
    <w:r>
      <w:rPr>
        <w:rFonts w:hint="eastAsia" w:ascii="仿宋_GB2312" w:hAnsi="宋体" w:eastAsia="仿宋_GB2312"/>
        <w:szCs w:val="21"/>
        <w:lang w:eastAsia="zh-CN"/>
      </w:rPr>
      <w:t>送达</w:t>
    </w:r>
    <w:r>
      <w:rPr>
        <w:rFonts w:hint="eastAsia" w:ascii="仿宋_GB2312" w:hAnsi="宋体" w:eastAsia="仿宋_GB2312"/>
        <w:szCs w:val="21"/>
      </w:rPr>
      <w:t>当事人，第三联</w:t>
    </w:r>
    <w:r>
      <w:rPr>
        <w:rFonts w:hint="eastAsia" w:ascii="仿宋_GB2312" w:hAnsi="宋体" w:eastAsia="仿宋_GB2312"/>
        <w:szCs w:val="21"/>
        <w:lang w:eastAsia="zh-CN"/>
      </w:rPr>
      <w:t>检查单位</w:t>
    </w:r>
    <w:r>
      <w:rPr>
        <w:rFonts w:hint="eastAsia" w:ascii="仿宋_GB2312" w:hAnsi="宋体" w:eastAsia="仿宋_GB2312"/>
        <w:szCs w:val="21"/>
      </w:rPr>
      <w:t>存档）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true"/>
  <w:bordersDoNotSurroundFooter w:val="true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zMTZiMTE3MTllODE5MjVjNjJkNjU4ODVlNDVjNDQifQ=="/>
  </w:docVars>
  <w:rsids>
    <w:rsidRoot w:val="00000000"/>
    <w:rsid w:val="0C6347DB"/>
    <w:rsid w:val="17A76809"/>
    <w:rsid w:val="17FB627B"/>
    <w:rsid w:val="197512CC"/>
    <w:rsid w:val="20BA367F"/>
    <w:rsid w:val="2EF0CCF4"/>
    <w:rsid w:val="2FFF7F42"/>
    <w:rsid w:val="34DD1EE7"/>
    <w:rsid w:val="35444D20"/>
    <w:rsid w:val="392B5F28"/>
    <w:rsid w:val="3BBD8152"/>
    <w:rsid w:val="3E78299A"/>
    <w:rsid w:val="3EAB0813"/>
    <w:rsid w:val="3F972201"/>
    <w:rsid w:val="4664577F"/>
    <w:rsid w:val="47BF82C5"/>
    <w:rsid w:val="59C60C8C"/>
    <w:rsid w:val="5A9623D2"/>
    <w:rsid w:val="5FFF2664"/>
    <w:rsid w:val="621F4C97"/>
    <w:rsid w:val="67EE3213"/>
    <w:rsid w:val="6ADFCBAE"/>
    <w:rsid w:val="6B546697"/>
    <w:rsid w:val="6EB9D1DA"/>
    <w:rsid w:val="6F8584A5"/>
    <w:rsid w:val="71777CC2"/>
    <w:rsid w:val="73ED19CB"/>
    <w:rsid w:val="75EDAD13"/>
    <w:rsid w:val="76EE01F2"/>
    <w:rsid w:val="793F2515"/>
    <w:rsid w:val="7AB7700E"/>
    <w:rsid w:val="7AF62C40"/>
    <w:rsid w:val="7BFB2966"/>
    <w:rsid w:val="7D7EDCFC"/>
    <w:rsid w:val="7DF8684E"/>
    <w:rsid w:val="7F7B64F8"/>
    <w:rsid w:val="7FAE44CA"/>
    <w:rsid w:val="7FDF3D34"/>
    <w:rsid w:val="7FF5461C"/>
    <w:rsid w:val="7FF57127"/>
    <w:rsid w:val="A73E379F"/>
    <w:rsid w:val="ABFF2CAB"/>
    <w:rsid w:val="BE6DED4F"/>
    <w:rsid w:val="BEFFB6CB"/>
    <w:rsid w:val="BFD2671B"/>
    <w:rsid w:val="BFEF9E93"/>
    <w:rsid w:val="BFFA96DE"/>
    <w:rsid w:val="C6F69D6D"/>
    <w:rsid w:val="D7DFEF6C"/>
    <w:rsid w:val="D9F1471F"/>
    <w:rsid w:val="DC5BAA8A"/>
    <w:rsid w:val="DD47F785"/>
    <w:rsid w:val="DFBFBDCA"/>
    <w:rsid w:val="F5DAC12E"/>
    <w:rsid w:val="F7B10BA8"/>
    <w:rsid w:val="F7F7CFB9"/>
    <w:rsid w:val="FC86E97D"/>
    <w:rsid w:val="FCDE79A7"/>
    <w:rsid w:val="FD5742DF"/>
    <w:rsid w:val="FE975635"/>
    <w:rsid w:val="FEF93715"/>
    <w:rsid w:val="FFF797FA"/>
    <w:rsid w:val="FFFB54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99"/>
    <w:pPr>
      <w:spacing w:line="360" w:lineRule="auto"/>
      <w:ind w:firstLine="200" w:firstLineChars="200"/>
    </w:p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next w:val="5"/>
    <w:unhideWhenUsed/>
    <w:qFormat/>
    <w:uiPriority w:val="0"/>
    <w:pPr>
      <w:adjustRightInd w:val="0"/>
      <w:snapToGrid w:val="0"/>
    </w:pPr>
    <w:rPr>
      <w:rFonts w:ascii="宋体" w:hAnsi="宋体"/>
      <w:b/>
    </w:rPr>
  </w:style>
  <w:style w:type="paragraph" w:styleId="5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宋体" w:cs="Times New Roman"/>
      <w:b/>
      <w:kern w:val="2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1013</Words>
  <Characters>1017</Characters>
  <Lines>0</Lines>
  <Paragraphs>0</Paragraphs>
  <TotalTime>2</TotalTime>
  <ScaleCrop>false</ScaleCrop>
  <LinksUpToDate>false</LinksUpToDate>
  <CharactersWithSpaces>3558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2014-11-06T04:08:00Z</dcterms:created>
  <dc:creator>Administrator</dc:creator>
  <cp:lastModifiedBy>hzw</cp:lastModifiedBy>
  <dcterms:modified xsi:type="dcterms:W3CDTF">2026-07-16T14:43:48Z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FAEFB36944704AEFA71B364F9D1C737D</vt:lpwstr>
  </property>
</Properties>
</file>